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512F7" w14:textId="4F26FAFC" w:rsidR="00CB6D1D" w:rsidRPr="00B40C60" w:rsidRDefault="00CB6D1D" w:rsidP="00904AF2">
      <w:pPr>
        <w:spacing w:line="240" w:lineRule="auto"/>
        <w:jc w:val="center"/>
        <w:rPr>
          <w:b/>
          <w:bCs/>
          <w:sz w:val="32"/>
          <w:szCs w:val="32"/>
        </w:rPr>
      </w:pPr>
      <w:r w:rsidRPr="00AD7380">
        <w:rPr>
          <w:b/>
          <w:bCs/>
          <w:sz w:val="32"/>
          <w:szCs w:val="32"/>
        </w:rPr>
        <w:t xml:space="preserve">Luoghi pubblici e </w:t>
      </w:r>
      <w:r w:rsidR="00CF2B1B" w:rsidRPr="00AD7380">
        <w:rPr>
          <w:b/>
          <w:bCs/>
          <w:sz w:val="32"/>
          <w:szCs w:val="32"/>
        </w:rPr>
        <w:t>a</w:t>
      </w:r>
      <w:r w:rsidRPr="00AD7380">
        <w:rPr>
          <w:b/>
          <w:bCs/>
          <w:sz w:val="32"/>
          <w:szCs w:val="32"/>
        </w:rPr>
        <w:t xml:space="preserve">mbienti di </w:t>
      </w:r>
      <w:r w:rsidR="00CF2B1B" w:rsidRPr="00AD7380">
        <w:rPr>
          <w:b/>
          <w:bCs/>
          <w:sz w:val="32"/>
          <w:szCs w:val="32"/>
        </w:rPr>
        <w:t>l</w:t>
      </w:r>
      <w:r w:rsidRPr="00AD7380">
        <w:rPr>
          <w:b/>
          <w:bCs/>
          <w:sz w:val="32"/>
          <w:szCs w:val="32"/>
        </w:rPr>
        <w:t xml:space="preserve">avoro: ridurre il rischio di contagio </w:t>
      </w:r>
      <w:r w:rsidR="00637299" w:rsidRPr="00AD7380">
        <w:rPr>
          <w:b/>
          <w:bCs/>
          <w:sz w:val="32"/>
          <w:szCs w:val="32"/>
        </w:rPr>
        <w:t>da virus</w:t>
      </w:r>
      <w:r w:rsidRPr="00AD7380">
        <w:rPr>
          <w:b/>
          <w:bCs/>
          <w:sz w:val="32"/>
          <w:szCs w:val="32"/>
        </w:rPr>
        <w:t xml:space="preserve"> è possibile con la tecnologia UV-C per la sanificazione dell’aria</w:t>
      </w:r>
      <w:r w:rsidR="00282B97" w:rsidRPr="00AD7380">
        <w:rPr>
          <w:b/>
          <w:bCs/>
          <w:sz w:val="32"/>
          <w:szCs w:val="32"/>
        </w:rPr>
        <w:t>.</w:t>
      </w:r>
    </w:p>
    <w:p w14:paraId="46031FDC" w14:textId="77777777" w:rsidR="00B40C60" w:rsidRDefault="00B40C60" w:rsidP="00796A30">
      <w:pPr>
        <w:spacing w:after="0" w:line="240" w:lineRule="auto"/>
        <w:jc w:val="both"/>
        <w:rPr>
          <w:b/>
          <w:bCs/>
          <w:sz w:val="32"/>
          <w:szCs w:val="32"/>
        </w:rPr>
      </w:pPr>
    </w:p>
    <w:p w14:paraId="6F516A73" w14:textId="30ACE37A" w:rsidR="00DB4DFF" w:rsidRDefault="00DE3EAB" w:rsidP="00796A30">
      <w:pPr>
        <w:spacing w:after="0" w:line="240" w:lineRule="auto"/>
        <w:jc w:val="both"/>
        <w:rPr>
          <w:b/>
          <w:bCs/>
          <w:sz w:val="32"/>
          <w:szCs w:val="32"/>
        </w:rPr>
      </w:pPr>
      <w:r w:rsidRPr="00B40C60">
        <w:t xml:space="preserve">Il mondo imprenditoriale e </w:t>
      </w:r>
      <w:r w:rsidRPr="00AC2B49">
        <w:t xml:space="preserve">il mondo </w:t>
      </w:r>
      <w:r w:rsidRPr="00B40C60">
        <w:t>della ricerca hanno dato vita a una collaborazione</w:t>
      </w:r>
      <w:r w:rsidRPr="00AC2B49">
        <w:t xml:space="preserve"> </w:t>
      </w:r>
      <w:r w:rsidRPr="00B40C60">
        <w:t xml:space="preserve">con l’obiettivo di pervenire a una </w:t>
      </w:r>
      <w:r w:rsidRPr="00904AF2">
        <w:rPr>
          <w:b/>
        </w:rPr>
        <w:t xml:space="preserve">valutazione oggettiva dell’efficacia della tecnologia UV-C </w:t>
      </w:r>
      <w:r w:rsidR="00AC2B49" w:rsidRPr="00904AF2">
        <w:rPr>
          <w:b/>
        </w:rPr>
        <w:t>per</w:t>
      </w:r>
      <w:r w:rsidR="00BF2904" w:rsidRPr="00904AF2">
        <w:rPr>
          <w:b/>
        </w:rPr>
        <w:t xml:space="preserve"> l</w:t>
      </w:r>
      <w:r w:rsidR="00AC2B49" w:rsidRPr="00904AF2">
        <w:rPr>
          <w:b/>
        </w:rPr>
        <w:t>a sanificazione dell’aria in ambienti indoor</w:t>
      </w:r>
      <w:r w:rsidRPr="00AC2B49">
        <w:t>.</w:t>
      </w:r>
      <w:r w:rsidR="00AC2B49">
        <w:rPr>
          <w:b/>
          <w:bCs/>
          <w:sz w:val="32"/>
          <w:szCs w:val="32"/>
        </w:rPr>
        <w:t xml:space="preserve"> </w:t>
      </w:r>
      <w:r w:rsidR="00EE1506">
        <w:t xml:space="preserve">Di particolare interesse sono </w:t>
      </w:r>
      <w:r w:rsidR="00EE1506" w:rsidRPr="00AC2B49">
        <w:rPr>
          <w:bCs/>
        </w:rPr>
        <w:t xml:space="preserve">gli </w:t>
      </w:r>
      <w:r w:rsidR="00EE1506" w:rsidRPr="00AC2B49">
        <w:rPr>
          <w:b/>
        </w:rPr>
        <w:t xml:space="preserve">studi </w:t>
      </w:r>
      <w:r w:rsidR="00AC2B49" w:rsidRPr="00AC2B49">
        <w:rPr>
          <w:b/>
        </w:rPr>
        <w:t>condott</w:t>
      </w:r>
      <w:r w:rsidR="00EE1506" w:rsidRPr="00AC2B49">
        <w:rPr>
          <w:b/>
        </w:rPr>
        <w:t>i da</w:t>
      </w:r>
      <w:r w:rsidR="00904AF2">
        <w:rPr>
          <w:b/>
        </w:rPr>
        <w:t xml:space="preserve"> </w:t>
      </w:r>
      <w:r w:rsidR="00EE1506" w:rsidRPr="00AC2B49">
        <w:rPr>
          <w:b/>
        </w:rPr>
        <w:t xml:space="preserve">Paola </w:t>
      </w:r>
      <w:proofErr w:type="spellStart"/>
      <w:r w:rsidR="00EE1506" w:rsidRPr="00AC2B49">
        <w:rPr>
          <w:b/>
        </w:rPr>
        <w:t>Brun</w:t>
      </w:r>
      <w:proofErr w:type="spellEnd"/>
      <w:r w:rsidR="00EE1506" w:rsidRPr="00AC2B49">
        <w:rPr>
          <w:b/>
        </w:rPr>
        <w:t>,</w:t>
      </w:r>
      <w:r w:rsidR="00EE1506">
        <w:t xml:space="preserve"> </w:t>
      </w:r>
      <w:r w:rsidR="00EE1506" w:rsidRPr="00AC2B49">
        <w:rPr>
          <w:b/>
          <w:bCs/>
        </w:rPr>
        <w:t>ricercatrice del Dipartimento di Medicina Molecolare dell’Università d</w:t>
      </w:r>
      <w:r w:rsidR="00AC2B49" w:rsidRPr="00AC2B49">
        <w:rPr>
          <w:b/>
          <w:bCs/>
        </w:rPr>
        <w:t>egli Studi di</w:t>
      </w:r>
      <w:r w:rsidR="00EE1506" w:rsidRPr="00AC2B49">
        <w:rPr>
          <w:b/>
          <w:bCs/>
        </w:rPr>
        <w:t xml:space="preserve"> Padova,</w:t>
      </w:r>
      <w:r w:rsidR="00EE1506">
        <w:t xml:space="preserve"> </w:t>
      </w:r>
      <w:r w:rsidR="00EE1506" w:rsidRPr="00AE0C44">
        <w:rPr>
          <w:b/>
        </w:rPr>
        <w:t>relativi all</w:t>
      </w:r>
      <w:r w:rsidR="00992D24" w:rsidRPr="00AE0C44">
        <w:rPr>
          <w:b/>
        </w:rPr>
        <w:t>’</w:t>
      </w:r>
      <w:r w:rsidR="00EE1506" w:rsidRPr="00AE0C44">
        <w:rPr>
          <w:b/>
        </w:rPr>
        <w:t>interazione</w:t>
      </w:r>
      <w:r w:rsidR="00992D24" w:rsidRPr="00AE0C44">
        <w:rPr>
          <w:b/>
        </w:rPr>
        <w:t xml:space="preserve"> </w:t>
      </w:r>
      <w:r w:rsidR="00EE1506" w:rsidRPr="00AE0C44">
        <w:rPr>
          <w:b/>
        </w:rPr>
        <w:t>in ambient</w:t>
      </w:r>
      <w:r w:rsidR="004A5A50" w:rsidRPr="00AE0C44">
        <w:rPr>
          <w:b/>
        </w:rPr>
        <w:t>i</w:t>
      </w:r>
      <w:r w:rsidR="00992D24" w:rsidRPr="00AE0C44">
        <w:rPr>
          <w:b/>
        </w:rPr>
        <w:t xml:space="preserve"> chiusi</w:t>
      </w:r>
      <w:r w:rsidR="00EE1506" w:rsidRPr="00AE0C44">
        <w:rPr>
          <w:b/>
        </w:rPr>
        <w:t xml:space="preserve"> tra un soggetto infett</w:t>
      </w:r>
      <w:r w:rsidR="00637299">
        <w:rPr>
          <w:b/>
        </w:rPr>
        <w:t>o</w:t>
      </w:r>
      <w:r w:rsidR="00EE1506" w:rsidRPr="00AE0C44">
        <w:rPr>
          <w:b/>
        </w:rPr>
        <w:t xml:space="preserve"> ed un soggetto sano</w:t>
      </w:r>
      <w:r w:rsidR="00AC2B49">
        <w:t>.</w:t>
      </w:r>
      <w:r w:rsidR="00EE1506">
        <w:t xml:space="preserve"> </w:t>
      </w:r>
      <w:r w:rsidR="00AC2B49">
        <w:t>N</w:t>
      </w:r>
      <w:r w:rsidR="00EE1506">
        <w:t>ell</w:t>
      </w:r>
      <w:r w:rsidR="004A5A50">
        <w:t>e</w:t>
      </w:r>
      <w:r w:rsidR="00EE1506">
        <w:t xml:space="preserve"> situazioni </w:t>
      </w:r>
      <w:r w:rsidR="004A5A50">
        <w:t xml:space="preserve">analizzate </w:t>
      </w:r>
      <w:r w:rsidR="00EE1506">
        <w:t>di</w:t>
      </w:r>
      <w:r w:rsidR="004A5A50">
        <w:t xml:space="preserve"> utilizzo della tecnologia</w:t>
      </w:r>
      <w:r w:rsidR="00AE0C44">
        <w:t xml:space="preserve"> </w:t>
      </w:r>
      <w:r w:rsidR="001F3230">
        <w:t>UV-</w:t>
      </w:r>
      <w:r w:rsidR="00AE0C44">
        <w:t>C</w:t>
      </w:r>
      <w:r w:rsidR="004A5A50">
        <w:t xml:space="preserve"> </w:t>
      </w:r>
      <w:r w:rsidR="001F3230">
        <w:t>per la</w:t>
      </w:r>
      <w:r w:rsidR="004A5A50">
        <w:t xml:space="preserve"> sanificazione dell’aria</w:t>
      </w:r>
      <w:r w:rsidR="00EE1506">
        <w:t>, si è potuto verificare la possibilità</w:t>
      </w:r>
      <w:r w:rsidR="006E0B76">
        <w:t>, in determinate situazioni,</w:t>
      </w:r>
      <w:r w:rsidR="00EE1506">
        <w:t xml:space="preserve"> di </w:t>
      </w:r>
      <w:r w:rsidR="00EE1506" w:rsidRPr="00AE0C44">
        <w:rPr>
          <w:b/>
        </w:rPr>
        <w:t xml:space="preserve">ridurre approssimativamente a zero i rischi di infezioni </w:t>
      </w:r>
      <w:r w:rsidR="00637299">
        <w:rPr>
          <w:b/>
        </w:rPr>
        <w:t xml:space="preserve">causate da agenti infettivi tra cui anche virus. </w:t>
      </w:r>
      <w:r w:rsidR="00EE1506">
        <w:t xml:space="preserve"> </w:t>
      </w:r>
      <w:r w:rsidR="004A5A50">
        <w:t>Un fatto che può avere ripercussioni molto positive nel contrasto alla pandemia e per le esigenze di sanificazione in ambito civile, n</w:t>
      </w:r>
      <w:r w:rsidR="005D25BB">
        <w:t>ei luoghi di lavoro</w:t>
      </w:r>
      <w:r w:rsidR="004A5A50">
        <w:t xml:space="preserve"> e nei luoghi pub</w:t>
      </w:r>
      <w:r w:rsidR="00992D24">
        <w:t>b</w:t>
      </w:r>
      <w:r w:rsidR="004A5A50">
        <w:t xml:space="preserve">lici.  </w:t>
      </w:r>
      <w:r w:rsidR="00DB4DFF">
        <w:rPr>
          <w:b/>
          <w:bCs/>
          <w:sz w:val="32"/>
          <w:szCs w:val="32"/>
        </w:rPr>
        <w:t xml:space="preserve">         </w:t>
      </w:r>
    </w:p>
    <w:p w14:paraId="4FE742BF" w14:textId="77777777" w:rsidR="00904AF2" w:rsidRDefault="00904AF2" w:rsidP="00796A30">
      <w:pPr>
        <w:spacing w:after="0" w:line="240" w:lineRule="auto"/>
        <w:jc w:val="both"/>
        <w:rPr>
          <w:rFonts w:cstheme="minorHAnsi"/>
          <w:color w:val="000000"/>
        </w:rPr>
      </w:pPr>
    </w:p>
    <w:p w14:paraId="1B34077F" w14:textId="57244CD8" w:rsidR="003A7057" w:rsidRPr="00DB4DFF" w:rsidRDefault="009469F4" w:rsidP="00796A30">
      <w:pPr>
        <w:spacing w:after="0" w:line="240" w:lineRule="auto"/>
        <w:jc w:val="both"/>
        <w:rPr>
          <w:b/>
          <w:bCs/>
          <w:sz w:val="32"/>
          <w:szCs w:val="32"/>
        </w:rPr>
      </w:pPr>
      <w:r w:rsidRPr="00AC2B49">
        <w:rPr>
          <w:rFonts w:cstheme="minorHAnsi"/>
          <w:color w:val="000000"/>
        </w:rPr>
        <w:t>“</w:t>
      </w:r>
      <w:r w:rsidRPr="00904AF2">
        <w:rPr>
          <w:rFonts w:cstheme="minorHAnsi"/>
          <w:i/>
          <w:color w:val="000000"/>
        </w:rPr>
        <w:t>L’attuale pandemia ha suscitato un forte interesse per la qualità microbiologica dell’aria in ambienti chiusi, che è ora considerata una importante fonte di trasmissione per agenti infettivi. Infatti, oltre a SARS-CoV-2, sono decine i microrganismi che possono essere trasmessi per via aerea e che possono essere presenti in elevata concentrazione negli ambienti chiusi di uso comune. Una volta attuate le misure di protezione individuale, il controllo microbiologico dell’aria in una stanza in cui sia presente un soggetto infetto può essere garantito anche da dispositivi UV-C accoppiati a sistemi di ventilazione forzata per assicurare la completa miscelazione dell’aria</w:t>
      </w:r>
      <w:r w:rsidRPr="00AC2B49">
        <w:rPr>
          <w:rFonts w:cstheme="minorHAnsi"/>
          <w:color w:val="000000"/>
        </w:rPr>
        <w:t xml:space="preserve">” ha dichiarato </w:t>
      </w:r>
      <w:r w:rsidRPr="00AC2B49">
        <w:rPr>
          <w:rFonts w:cstheme="minorHAnsi"/>
          <w:b/>
          <w:bCs/>
          <w:color w:val="000000"/>
        </w:rPr>
        <w:t xml:space="preserve">Paola </w:t>
      </w:r>
      <w:proofErr w:type="spellStart"/>
      <w:r w:rsidRPr="00AC2B49">
        <w:rPr>
          <w:rFonts w:cstheme="minorHAnsi"/>
          <w:b/>
          <w:bCs/>
          <w:color w:val="000000"/>
        </w:rPr>
        <w:t>Brun</w:t>
      </w:r>
      <w:proofErr w:type="spellEnd"/>
      <w:r w:rsidRPr="00AC2B49">
        <w:rPr>
          <w:rFonts w:cstheme="minorHAnsi"/>
          <w:color w:val="000000"/>
        </w:rPr>
        <w:t xml:space="preserve">, ricercatrice </w:t>
      </w:r>
      <w:r w:rsidR="00AC2B49">
        <w:rPr>
          <w:rFonts w:cstheme="minorHAnsi"/>
          <w:color w:val="000000"/>
        </w:rPr>
        <w:t>del</w:t>
      </w:r>
      <w:r w:rsidRPr="00AC2B49">
        <w:rPr>
          <w:rFonts w:cstheme="minorHAnsi"/>
          <w:color w:val="000000"/>
        </w:rPr>
        <w:t xml:space="preserve"> </w:t>
      </w:r>
      <w:r w:rsidR="00BE1A4A" w:rsidRPr="00AC2B49">
        <w:rPr>
          <w:rFonts w:cstheme="minorHAnsi"/>
          <w:b/>
          <w:bCs/>
          <w:color w:val="000000"/>
        </w:rPr>
        <w:t>D</w:t>
      </w:r>
      <w:r w:rsidRPr="00AC2B49">
        <w:rPr>
          <w:rFonts w:cstheme="minorHAnsi"/>
          <w:b/>
          <w:bCs/>
          <w:color w:val="000000"/>
        </w:rPr>
        <w:t xml:space="preserve">ipartimento di </w:t>
      </w:r>
      <w:r w:rsidR="003B69B4" w:rsidRPr="00AC2B49">
        <w:rPr>
          <w:rFonts w:cstheme="minorHAnsi"/>
          <w:b/>
          <w:bCs/>
          <w:color w:val="000000"/>
        </w:rPr>
        <w:t>Medicina</w:t>
      </w:r>
      <w:r w:rsidRPr="00AC2B49">
        <w:rPr>
          <w:rFonts w:cstheme="minorHAnsi"/>
          <w:b/>
          <w:bCs/>
          <w:color w:val="000000"/>
        </w:rPr>
        <w:t xml:space="preserve"> Molecolare dell’Università d</w:t>
      </w:r>
      <w:r w:rsidR="00BF2904">
        <w:rPr>
          <w:rFonts w:cstheme="minorHAnsi"/>
          <w:b/>
          <w:bCs/>
          <w:color w:val="000000"/>
        </w:rPr>
        <w:t>egli Studi di</w:t>
      </w:r>
      <w:r w:rsidRPr="00AC2B49">
        <w:rPr>
          <w:rFonts w:cstheme="minorHAnsi"/>
          <w:b/>
          <w:bCs/>
          <w:color w:val="000000"/>
        </w:rPr>
        <w:t xml:space="preserve"> Padova</w:t>
      </w:r>
      <w:r w:rsidRPr="00AC2B49">
        <w:rPr>
          <w:rFonts w:cstheme="minorHAnsi"/>
          <w:color w:val="000000"/>
        </w:rPr>
        <w:t xml:space="preserve">  “</w:t>
      </w:r>
      <w:r w:rsidRPr="00904AF2">
        <w:rPr>
          <w:rFonts w:cstheme="minorHAnsi"/>
          <w:i/>
          <w:color w:val="000000"/>
        </w:rPr>
        <w:t>Se usati seguendo le indicazioni di modi e tempi di funzionamento, gli apparati dotati di ventilazione forzata e tecnologia UV-C sono capaci di trasportare gli agenti microbiologici eventualmente presenti in una stanza in prossimità della sorgente UV dove vengono inattivati</w:t>
      </w:r>
      <w:r w:rsidR="004A5A50" w:rsidRPr="00AC2B49">
        <w:rPr>
          <w:rFonts w:cstheme="minorHAnsi"/>
          <w:color w:val="000000"/>
        </w:rPr>
        <w:t>”</w:t>
      </w:r>
      <w:r w:rsidR="00904AF2">
        <w:rPr>
          <w:rFonts w:cstheme="minorHAnsi"/>
          <w:color w:val="000000"/>
        </w:rPr>
        <w:t>.</w:t>
      </w:r>
      <w:r w:rsidR="004A5A50" w:rsidRPr="00AC2B49">
        <w:rPr>
          <w:rFonts w:cstheme="minorHAnsi"/>
          <w:color w:val="000000"/>
        </w:rPr>
        <w:t xml:space="preserve"> </w:t>
      </w:r>
    </w:p>
    <w:p w14:paraId="361040B2" w14:textId="77777777" w:rsidR="003A7057" w:rsidRDefault="003A7057" w:rsidP="00796A30">
      <w:pPr>
        <w:spacing w:after="0" w:line="240" w:lineRule="auto"/>
        <w:jc w:val="both"/>
      </w:pPr>
    </w:p>
    <w:p w14:paraId="268384A6" w14:textId="5AA63C77" w:rsidR="00A059E2" w:rsidRPr="00904AF2" w:rsidRDefault="003A7057" w:rsidP="00904AF2">
      <w:pPr>
        <w:spacing w:after="0" w:line="240" w:lineRule="auto"/>
        <w:jc w:val="both"/>
      </w:pPr>
      <w:r w:rsidRPr="006533C3">
        <w:rPr>
          <w:b/>
        </w:rPr>
        <w:t>La tecnologia UV</w:t>
      </w:r>
      <w:r w:rsidR="00A318CD" w:rsidRPr="006533C3">
        <w:rPr>
          <w:b/>
        </w:rPr>
        <w:t>-C</w:t>
      </w:r>
      <w:r w:rsidR="00732CE9" w:rsidRPr="00732CE9">
        <w:rPr>
          <w:bCs/>
        </w:rPr>
        <w:t xml:space="preserve">, </w:t>
      </w:r>
      <w:r w:rsidR="005D25BB" w:rsidRPr="006533C3">
        <w:rPr>
          <w:bCs/>
        </w:rPr>
        <w:t>utilizzata da</w:t>
      </w:r>
      <w:r w:rsidR="00DB4DFF" w:rsidRPr="006533C3">
        <w:rPr>
          <w:bCs/>
        </w:rPr>
        <w:t>ll’azienda</w:t>
      </w:r>
      <w:r w:rsidR="005D25BB" w:rsidRPr="006533C3">
        <w:rPr>
          <w:b/>
        </w:rPr>
        <w:t xml:space="preserve"> Beghelli</w:t>
      </w:r>
      <w:r w:rsidR="00732CE9" w:rsidRPr="00732CE9">
        <w:rPr>
          <w:bCs/>
        </w:rPr>
        <w:t>,</w:t>
      </w:r>
      <w:r w:rsidR="005D25BB" w:rsidRPr="006533C3">
        <w:rPr>
          <w:bCs/>
        </w:rPr>
        <w:t xml:space="preserve"> </w:t>
      </w:r>
      <w:r w:rsidR="00A318CD" w:rsidRPr="006533C3">
        <w:rPr>
          <w:b/>
        </w:rPr>
        <w:t>permette</w:t>
      </w:r>
      <w:r w:rsidR="00A318CD" w:rsidRPr="006533C3">
        <w:t xml:space="preserve"> in ambienti come uffici,</w:t>
      </w:r>
      <w:r w:rsidR="000C6486" w:rsidRPr="006533C3">
        <w:t xml:space="preserve"> scuole, ristoranti, bar, palestre, ospedali</w:t>
      </w:r>
      <w:r w:rsidR="00A318CD" w:rsidRPr="006533C3">
        <w:t>, industrie</w:t>
      </w:r>
      <w:r w:rsidR="00DB568C" w:rsidRPr="006533C3">
        <w:t>, fino ad arrivare alle abitazioni private,</w:t>
      </w:r>
      <w:r w:rsidR="00DB568C" w:rsidRPr="006533C3">
        <w:rPr>
          <w:b/>
        </w:rPr>
        <w:t xml:space="preserve"> </w:t>
      </w:r>
      <w:r w:rsidR="00A318CD" w:rsidRPr="006533C3">
        <w:rPr>
          <w:b/>
        </w:rPr>
        <w:t>di sanificare l’aria attraverso un sistema a camera chiusa saturato con raggi UV-C</w:t>
      </w:r>
      <w:r w:rsidR="00A318CD" w:rsidRPr="006533C3">
        <w:t>.</w:t>
      </w:r>
      <w:r w:rsidR="00904AF2">
        <w:t xml:space="preserve"> </w:t>
      </w:r>
      <w:r w:rsidR="00AE0C44" w:rsidRPr="006533C3">
        <w:t>Attraverso</w:t>
      </w:r>
      <w:r w:rsidR="001D2F67" w:rsidRPr="006533C3">
        <w:t xml:space="preserve"> </w:t>
      </w:r>
      <w:r w:rsidR="00AE0C44" w:rsidRPr="006533C3">
        <w:rPr>
          <w:iCs/>
        </w:rPr>
        <w:t xml:space="preserve">l’esclusiva tecnologia </w:t>
      </w:r>
      <w:proofErr w:type="spellStart"/>
      <w:r w:rsidR="00AE0C44" w:rsidRPr="006533C3">
        <w:rPr>
          <w:iCs/>
        </w:rPr>
        <w:t>uvOxy</w:t>
      </w:r>
      <w:proofErr w:type="spellEnd"/>
      <w:r w:rsidR="00AE0C44" w:rsidRPr="006533C3">
        <w:rPr>
          <w:iCs/>
        </w:rPr>
        <w:t>®</w:t>
      </w:r>
      <w:r w:rsidR="00904AF2">
        <w:rPr>
          <w:iCs/>
        </w:rPr>
        <w:t xml:space="preserve">, </w:t>
      </w:r>
      <w:r w:rsidR="00AE0C44" w:rsidRPr="006533C3">
        <w:rPr>
          <w:iCs/>
        </w:rPr>
        <w:t>utilizzata da Beghell</w:t>
      </w:r>
      <w:r w:rsidR="00904AF2">
        <w:rPr>
          <w:iCs/>
        </w:rPr>
        <w:t xml:space="preserve">i </w:t>
      </w:r>
      <w:r w:rsidR="00DC501A" w:rsidRPr="006533C3">
        <w:t xml:space="preserve">nei prodotti </w:t>
      </w:r>
      <w:proofErr w:type="spellStart"/>
      <w:r w:rsidR="00DC501A" w:rsidRPr="006533C3">
        <w:t>SanificaAria</w:t>
      </w:r>
      <w:proofErr w:type="spellEnd"/>
      <w:r w:rsidR="00904AF2">
        <w:t>,</w:t>
      </w:r>
      <w:r w:rsidR="00DC501A" w:rsidRPr="006533C3">
        <w:t xml:space="preserve"> </w:t>
      </w:r>
      <w:r w:rsidR="00AE0C44" w:rsidRPr="006533C3">
        <w:t>i raggi ultravioletti restano sempre confinati all’interno della cella di flusso dell’apparecchio senza entrare in contatto diretto con le persone. La sanificazione può essere quindi continua, 24</w:t>
      </w:r>
      <w:r w:rsidR="00DB4DFF" w:rsidRPr="006533C3">
        <w:t>h</w:t>
      </w:r>
      <w:r w:rsidR="00AE0C44" w:rsidRPr="006533C3">
        <w:t xml:space="preserve"> al giorno. </w:t>
      </w:r>
      <w:r w:rsidR="007C37DC" w:rsidRPr="006533C3">
        <w:t>Beghelli S.p.A.</w:t>
      </w:r>
      <w:r w:rsidR="00904AF2">
        <w:t xml:space="preserve"> </w:t>
      </w:r>
      <w:r w:rsidR="007C37DC" w:rsidRPr="006533C3">
        <w:t xml:space="preserve">ha fortemente voluto la collaborazione con il mondo accademico e della ricerca per </w:t>
      </w:r>
      <w:r w:rsidR="001D2F67" w:rsidRPr="006533C3">
        <w:t>valutare</w:t>
      </w:r>
      <w:r w:rsidR="007C37DC" w:rsidRPr="006533C3">
        <w:t xml:space="preserve"> </w:t>
      </w:r>
      <w:r w:rsidR="006533C3" w:rsidRPr="006533C3">
        <w:t xml:space="preserve">il grado di </w:t>
      </w:r>
      <w:r w:rsidR="007C37DC" w:rsidRPr="006533C3">
        <w:t xml:space="preserve">innovazione della </w:t>
      </w:r>
      <w:r w:rsidR="00791BFA" w:rsidRPr="006533C3">
        <w:t xml:space="preserve">propria </w:t>
      </w:r>
      <w:r w:rsidR="007C37DC" w:rsidRPr="006533C3">
        <w:t xml:space="preserve">tecnologia </w:t>
      </w:r>
      <w:r w:rsidR="006533C3" w:rsidRPr="006533C3">
        <w:t>offrire alle</w:t>
      </w:r>
      <w:r w:rsidR="007C37DC" w:rsidRPr="006533C3">
        <w:t xml:space="preserve"> imprese italiane e </w:t>
      </w:r>
      <w:r w:rsidR="006533C3" w:rsidRPr="006533C3">
        <w:t xml:space="preserve">al </w:t>
      </w:r>
      <w:r w:rsidR="007C37DC" w:rsidRPr="006533C3">
        <w:t xml:space="preserve">pubblico </w:t>
      </w:r>
      <w:r w:rsidR="006533C3" w:rsidRPr="006533C3">
        <w:t xml:space="preserve">uno strumento efficace di </w:t>
      </w:r>
      <w:r w:rsidR="007C37DC" w:rsidRPr="006533C3">
        <w:t xml:space="preserve">protezione dal </w:t>
      </w:r>
      <w:r w:rsidR="003B69B4" w:rsidRPr="006533C3">
        <w:t xml:space="preserve">virus SARS-CoV-2 </w:t>
      </w:r>
      <w:r w:rsidR="007C37DC" w:rsidRPr="006533C3">
        <w:t>e sanificazione dello spazio</w:t>
      </w:r>
      <w:r w:rsidR="00A059E2" w:rsidRPr="006533C3">
        <w:t xml:space="preserve"> </w:t>
      </w:r>
      <w:proofErr w:type="gramStart"/>
      <w:r w:rsidR="00A059E2" w:rsidRPr="006533C3">
        <w:t>indoor</w:t>
      </w:r>
      <w:r w:rsidR="00A059E2" w:rsidRPr="00732CE9">
        <w:rPr>
          <w:rFonts w:cstheme="minorHAnsi"/>
          <w:color w:val="000000"/>
        </w:rPr>
        <w:t>“</w:t>
      </w:r>
      <w:proofErr w:type="gramEnd"/>
      <w:r w:rsidR="00904AF2">
        <w:rPr>
          <w:rFonts w:cstheme="minorHAnsi"/>
          <w:color w:val="000000"/>
        </w:rPr>
        <w:t xml:space="preserve">. </w:t>
      </w:r>
      <w:r w:rsidR="00A059E2" w:rsidRPr="00732CE9">
        <w:rPr>
          <w:rFonts w:cstheme="minorHAnsi"/>
          <w:color w:val="000000"/>
        </w:rPr>
        <w:t xml:space="preserve">L’azienda ha due punti fissi nel proprio DNA” – commenta </w:t>
      </w:r>
      <w:r w:rsidR="00A059E2" w:rsidRPr="00732CE9">
        <w:rPr>
          <w:rFonts w:cstheme="minorHAnsi"/>
          <w:b/>
          <w:bCs/>
          <w:color w:val="000000"/>
        </w:rPr>
        <w:t>Gian Pietro Beghelli</w:t>
      </w:r>
      <w:r w:rsidR="00A059E2" w:rsidRPr="00732CE9">
        <w:rPr>
          <w:rFonts w:cstheme="minorHAnsi"/>
          <w:color w:val="000000"/>
        </w:rPr>
        <w:t xml:space="preserve">, </w:t>
      </w:r>
      <w:r w:rsidR="00A059E2" w:rsidRPr="00732CE9">
        <w:rPr>
          <w:rFonts w:cstheme="minorHAnsi"/>
          <w:b/>
          <w:bCs/>
          <w:color w:val="000000"/>
        </w:rPr>
        <w:t>Presidente del</w:t>
      </w:r>
      <w:r w:rsidR="00A059E2" w:rsidRPr="00732CE9">
        <w:rPr>
          <w:rFonts w:cstheme="minorHAnsi"/>
          <w:color w:val="000000"/>
        </w:rPr>
        <w:t xml:space="preserve"> </w:t>
      </w:r>
      <w:r w:rsidR="00A059E2" w:rsidRPr="00732CE9">
        <w:rPr>
          <w:rFonts w:cstheme="minorHAnsi"/>
          <w:b/>
          <w:bCs/>
          <w:color w:val="000000"/>
        </w:rPr>
        <w:t>Gruppo Beghelli</w:t>
      </w:r>
      <w:r w:rsidR="00A059E2" w:rsidRPr="00732CE9">
        <w:rPr>
          <w:rFonts w:cstheme="minorHAnsi"/>
          <w:color w:val="000000"/>
        </w:rPr>
        <w:t xml:space="preserve"> – “</w:t>
      </w:r>
      <w:r w:rsidR="00A059E2" w:rsidRPr="00904AF2">
        <w:rPr>
          <w:rFonts w:cstheme="minorHAnsi"/>
          <w:i/>
          <w:color w:val="000000"/>
        </w:rPr>
        <w:t>che sono l’investimento in ricerca e la finalizzazione della ricerca per la sicurezza delle persone. Nasce da questo spirito la collaborazione attivata, grazie al supporto di</w:t>
      </w:r>
      <w:r w:rsidR="00A059E2" w:rsidRPr="00904AF2">
        <w:rPr>
          <w:rFonts w:cstheme="minorHAnsi"/>
          <w:b/>
          <w:bCs/>
          <w:i/>
          <w:color w:val="000000"/>
        </w:rPr>
        <w:t xml:space="preserve"> </w:t>
      </w:r>
      <w:r w:rsidR="00A059E2" w:rsidRPr="00904AF2">
        <w:rPr>
          <w:rFonts w:cstheme="minorHAnsi"/>
          <w:bCs/>
          <w:i/>
          <w:color w:val="000000"/>
        </w:rPr>
        <w:t>Uni</w:t>
      </w:r>
      <w:r w:rsidR="009D1E14" w:rsidRPr="00904AF2">
        <w:rPr>
          <w:rFonts w:cstheme="minorHAnsi"/>
          <w:bCs/>
          <w:i/>
          <w:color w:val="000000"/>
        </w:rPr>
        <w:t>SMART</w:t>
      </w:r>
      <w:r w:rsidR="00732CE9" w:rsidRPr="00904AF2">
        <w:rPr>
          <w:rFonts w:cstheme="minorHAnsi"/>
          <w:bCs/>
          <w:i/>
          <w:color w:val="000000"/>
        </w:rPr>
        <w:t xml:space="preserve"> – Fondazione Università degli Studi di Padova</w:t>
      </w:r>
      <w:r w:rsidR="00A059E2" w:rsidRPr="00904AF2">
        <w:rPr>
          <w:rFonts w:cstheme="minorHAnsi"/>
          <w:i/>
          <w:color w:val="000000"/>
        </w:rPr>
        <w:t xml:space="preserve">, con il </w:t>
      </w:r>
      <w:r w:rsidR="009D1E14" w:rsidRPr="00904AF2">
        <w:rPr>
          <w:rFonts w:cstheme="minorHAnsi"/>
          <w:i/>
        </w:rPr>
        <w:t xml:space="preserve">mondo universitario </w:t>
      </w:r>
      <w:r w:rsidR="006243E3" w:rsidRPr="00904AF2">
        <w:rPr>
          <w:rFonts w:cstheme="minorHAnsi"/>
          <w:i/>
          <w:color w:val="000000"/>
        </w:rPr>
        <w:t xml:space="preserve">e </w:t>
      </w:r>
      <w:r w:rsidR="006243E3" w:rsidRPr="00904AF2">
        <w:rPr>
          <w:rFonts w:cstheme="minorHAnsi"/>
          <w:bCs/>
          <w:i/>
          <w:color w:val="000000"/>
        </w:rPr>
        <w:t>la società Polistudio</w:t>
      </w:r>
      <w:r w:rsidR="00A059E2" w:rsidRPr="00904AF2">
        <w:rPr>
          <w:rFonts w:cstheme="minorHAnsi"/>
          <w:i/>
          <w:color w:val="000000"/>
        </w:rPr>
        <w:t>, che ci ha consentito un approfondito confronto con le competenze accademiche</w:t>
      </w:r>
      <w:r w:rsidR="006243E3" w:rsidRPr="00904AF2">
        <w:rPr>
          <w:rFonts w:cstheme="minorHAnsi"/>
          <w:i/>
          <w:color w:val="000000"/>
        </w:rPr>
        <w:t xml:space="preserve"> e professionali</w:t>
      </w:r>
      <w:r w:rsidR="00A059E2" w:rsidRPr="00904AF2">
        <w:rPr>
          <w:rFonts w:cstheme="minorHAnsi"/>
          <w:i/>
          <w:color w:val="000000"/>
        </w:rPr>
        <w:t xml:space="preserve"> necessarie all’analisi funzionale del nostro più recente prodotto per la sanificazione dell’aria</w:t>
      </w:r>
      <w:r w:rsidR="006243E3" w:rsidRPr="00904AF2">
        <w:rPr>
          <w:rFonts w:cstheme="minorHAnsi"/>
          <w:i/>
          <w:color w:val="000000"/>
        </w:rPr>
        <w:t>, sia in ambienti pubblici che n</w:t>
      </w:r>
      <w:r w:rsidR="00A059E2" w:rsidRPr="00904AF2">
        <w:rPr>
          <w:rFonts w:cstheme="minorHAnsi"/>
          <w:i/>
          <w:color w:val="000000"/>
        </w:rPr>
        <w:t>egli ambienti di lavoro</w:t>
      </w:r>
      <w:r w:rsidR="00DB568C" w:rsidRPr="00904AF2">
        <w:rPr>
          <w:rFonts w:cstheme="minorHAnsi"/>
          <w:i/>
          <w:color w:val="000000"/>
        </w:rPr>
        <w:t xml:space="preserve"> e nelle case</w:t>
      </w:r>
      <w:r w:rsidR="00A059E2" w:rsidRPr="00904AF2">
        <w:rPr>
          <w:rFonts w:cstheme="minorHAnsi"/>
          <w:i/>
          <w:color w:val="000000"/>
        </w:rPr>
        <w:t xml:space="preserve">. Come azienda siamo consapevoli dell’importanza di condividere i risultati degli studi </w:t>
      </w:r>
      <w:r w:rsidR="00A059E2" w:rsidRPr="00904AF2">
        <w:rPr>
          <w:rFonts w:cstheme="minorHAnsi"/>
          <w:i/>
        </w:rPr>
        <w:t>condotti d</w:t>
      </w:r>
      <w:r w:rsidR="009D1E14" w:rsidRPr="00904AF2">
        <w:rPr>
          <w:rFonts w:cstheme="minorHAnsi"/>
          <w:i/>
        </w:rPr>
        <w:t>a</w:t>
      </w:r>
      <w:r w:rsidR="00A059E2" w:rsidRPr="00904AF2">
        <w:rPr>
          <w:rFonts w:cstheme="minorHAnsi"/>
          <w:i/>
        </w:rPr>
        <w:t xml:space="preserve">i </w:t>
      </w:r>
      <w:r w:rsidR="00A059E2" w:rsidRPr="00904AF2">
        <w:rPr>
          <w:rFonts w:cstheme="minorHAnsi"/>
          <w:i/>
          <w:color w:val="000000"/>
        </w:rPr>
        <w:t>ricercatori con la comunità scientifica e con la platea degli addetti ai lavori</w:t>
      </w:r>
      <w:r w:rsidR="00A059E2" w:rsidRPr="00732CE9">
        <w:rPr>
          <w:rFonts w:cstheme="minorHAnsi"/>
          <w:color w:val="000000"/>
        </w:rPr>
        <w:t>.”</w:t>
      </w:r>
    </w:p>
    <w:p w14:paraId="0FEA9917" w14:textId="77777777" w:rsidR="00BE1A4A" w:rsidRDefault="00BE1A4A" w:rsidP="00796A30">
      <w:pPr>
        <w:autoSpaceDE w:val="0"/>
        <w:autoSpaceDN w:val="0"/>
        <w:adjustRightInd w:val="0"/>
        <w:spacing w:after="0" w:line="240" w:lineRule="auto"/>
        <w:jc w:val="both"/>
        <w:rPr>
          <w:rFonts w:cstheme="minorHAnsi"/>
          <w:color w:val="000000"/>
        </w:rPr>
      </w:pPr>
    </w:p>
    <w:p w14:paraId="1BD4927D" w14:textId="31CBC780" w:rsidR="0003370B" w:rsidRDefault="000372F4" w:rsidP="00F742C7">
      <w:pPr>
        <w:spacing w:after="0" w:line="240" w:lineRule="auto"/>
        <w:jc w:val="both"/>
      </w:pPr>
      <w:r w:rsidRPr="000779D7">
        <w:rPr>
          <w:rFonts w:eastAsia="Times New Roman" w:cs="Times New Roman"/>
          <w:lang w:eastAsia="it-IT"/>
        </w:rPr>
        <w:t xml:space="preserve">Da sottolineare il rilevante contributo fornito da </w:t>
      </w:r>
      <w:r w:rsidRPr="00904AF2">
        <w:rPr>
          <w:rFonts w:eastAsia="Times New Roman" w:cs="Times New Roman"/>
          <w:b/>
          <w:lang w:eastAsia="it-IT"/>
        </w:rPr>
        <w:t>POLISTUDIO</w:t>
      </w:r>
      <w:r w:rsidR="00461063" w:rsidRPr="00904AF2">
        <w:rPr>
          <w:rFonts w:eastAsia="Times New Roman" w:cs="Times New Roman"/>
          <w:b/>
          <w:lang w:eastAsia="it-IT"/>
        </w:rPr>
        <w:t xml:space="preserve"> S.p.A</w:t>
      </w:r>
      <w:r w:rsidR="00461063" w:rsidRPr="000779D7">
        <w:rPr>
          <w:rFonts w:eastAsia="Times New Roman" w:cs="Times New Roman"/>
          <w:lang w:eastAsia="it-IT"/>
        </w:rPr>
        <w:t>.</w:t>
      </w:r>
      <w:r w:rsidRPr="000779D7">
        <w:rPr>
          <w:rFonts w:eastAsia="Times New Roman" w:cs="Times New Roman"/>
          <w:lang w:eastAsia="it-IT"/>
        </w:rPr>
        <w:t xml:space="preserve">, società che </w:t>
      </w:r>
      <w:r w:rsidR="00461063" w:rsidRPr="000779D7">
        <w:rPr>
          <w:rFonts w:eastAsia="Times New Roman" w:cs="Times New Roman"/>
          <w:lang w:eastAsia="it-IT"/>
        </w:rPr>
        <w:t xml:space="preserve">dal 1986 </w:t>
      </w:r>
      <w:r w:rsidR="00461063" w:rsidRPr="000779D7">
        <w:t xml:space="preserve">ha come vocazione la consulenza e formazione sulla sicurezza e salute nei luoghi di lavoro, </w:t>
      </w:r>
      <w:r w:rsidRPr="000779D7">
        <w:rPr>
          <w:rFonts w:eastAsia="Times New Roman" w:cs="Times New Roman"/>
          <w:lang w:eastAsia="it-IT"/>
        </w:rPr>
        <w:t>la quale ha effettuato valutazioni</w:t>
      </w:r>
      <w:r w:rsidR="00411DEF" w:rsidRPr="000779D7">
        <w:rPr>
          <w:rFonts w:eastAsia="Times New Roman" w:cs="Times New Roman"/>
          <w:lang w:eastAsia="it-IT"/>
        </w:rPr>
        <w:t xml:space="preserve"> </w:t>
      </w:r>
      <w:r w:rsidRPr="000779D7">
        <w:rPr>
          <w:rFonts w:eastAsia="Times New Roman" w:cs="Times New Roman"/>
          <w:lang w:eastAsia="it-IT"/>
        </w:rPr>
        <w:t>di particolare interesse per il mondo delle imprese, con particolare riferimento alla riduzione dei rischi alla luce dei requisiti del</w:t>
      </w:r>
      <w:r w:rsidR="0003370B">
        <w:rPr>
          <w:rFonts w:eastAsia="Times New Roman" w:cs="Times New Roman"/>
          <w:lang w:eastAsia="it-IT"/>
        </w:rPr>
        <w:t xml:space="preserve"> </w:t>
      </w:r>
      <w:r w:rsidR="00E8399D" w:rsidRPr="000779D7">
        <w:rPr>
          <w:rFonts w:eastAsia="Times New Roman" w:cs="Times New Roman"/>
          <w:lang w:eastAsia="it-IT"/>
        </w:rPr>
        <w:t>D.Lgs</w:t>
      </w:r>
      <w:r w:rsidR="00411DEF" w:rsidRPr="000779D7">
        <w:rPr>
          <w:rFonts w:eastAsia="Times New Roman" w:cs="Times New Roman"/>
          <w:lang w:eastAsia="it-IT"/>
        </w:rPr>
        <w:t>.</w:t>
      </w:r>
      <w:r w:rsidR="0003370B">
        <w:rPr>
          <w:rFonts w:eastAsia="Times New Roman" w:cs="Times New Roman"/>
          <w:lang w:eastAsia="it-IT"/>
        </w:rPr>
        <w:t xml:space="preserve"> </w:t>
      </w:r>
      <w:r w:rsidRPr="000779D7">
        <w:rPr>
          <w:rFonts w:eastAsia="Times New Roman" w:cs="Times New Roman"/>
          <w:lang w:eastAsia="it-IT"/>
        </w:rPr>
        <w:t>81/08 sulla sicurezza dei luoghi di lavoro.</w:t>
      </w:r>
      <w:r w:rsidRPr="000779D7">
        <w:t xml:space="preserve"> </w:t>
      </w:r>
      <w:bookmarkStart w:id="0" w:name="_Hlk54079813"/>
      <w:r w:rsidR="000779D7" w:rsidRPr="000779D7">
        <w:rPr>
          <w:b/>
        </w:rPr>
        <w:t xml:space="preserve">Lorenzo </w:t>
      </w:r>
      <w:proofErr w:type="spellStart"/>
      <w:r w:rsidR="000779D7" w:rsidRPr="000779D7">
        <w:rPr>
          <w:b/>
        </w:rPr>
        <w:t>Baraldo</w:t>
      </w:r>
      <w:proofErr w:type="spellEnd"/>
      <w:r w:rsidR="000779D7" w:rsidRPr="000779D7">
        <w:t xml:space="preserve">, Direttore Tecnico </w:t>
      </w:r>
      <w:proofErr w:type="spellStart"/>
      <w:r w:rsidR="000779D7" w:rsidRPr="000779D7">
        <w:rPr>
          <w:b/>
        </w:rPr>
        <w:t>Polistudio</w:t>
      </w:r>
      <w:proofErr w:type="spellEnd"/>
      <w:r w:rsidR="000779D7" w:rsidRPr="00CB6D1D">
        <w:rPr>
          <w:bCs/>
        </w:rPr>
        <w:t>, spiega:</w:t>
      </w:r>
      <w:r w:rsidR="000779D7" w:rsidRPr="000779D7">
        <w:rPr>
          <w:i/>
          <w:iCs/>
        </w:rPr>
        <w:t xml:space="preserve"> </w:t>
      </w:r>
      <w:r w:rsidR="00461063" w:rsidRPr="0003370B">
        <w:t>“</w:t>
      </w:r>
      <w:r w:rsidR="00461063" w:rsidRPr="00904AF2">
        <w:rPr>
          <w:i/>
        </w:rPr>
        <w:t>La pandemia d</w:t>
      </w:r>
      <w:r w:rsidR="0003370B" w:rsidRPr="00904AF2">
        <w:rPr>
          <w:i/>
        </w:rPr>
        <w:t>ovuta al</w:t>
      </w:r>
      <w:r w:rsidR="00461063" w:rsidRPr="00904AF2">
        <w:rPr>
          <w:i/>
        </w:rPr>
        <w:t xml:space="preserve"> Covid-19 ha sorpreso gran parte della popolazione mondiale e </w:t>
      </w:r>
      <w:r w:rsidR="00461063" w:rsidRPr="00904AF2">
        <w:rPr>
          <w:i/>
        </w:rPr>
        <w:lastRenderedPageBreak/>
        <w:t>molti dei “sistemi” che avrebbero dovuto evitarla o almeno “prevenirla” si sono trovati a fronteggiare una situazione di rischio inedita, parimenti a molti datori di lavoro assieme ai loro SPP (Servizio di Prevenzione e Protezione).</w:t>
      </w:r>
      <w:r w:rsidR="00CB6D1D" w:rsidRPr="00904AF2">
        <w:rPr>
          <w:i/>
        </w:rPr>
        <w:t xml:space="preserve"> </w:t>
      </w:r>
      <w:r w:rsidR="00461063" w:rsidRPr="00904AF2">
        <w:rPr>
          <w:i/>
        </w:rPr>
        <w:t>Gli Enti preposti – tramite i vari protocolli emessi – hanno identificato il distanziamento, l’uso di mascherine, la disinfezione delle mani come le misure per contenere il rischio contagio. Tali indicazioni, nelle valutazioni dei rischi tipiche di sicurezza sul lavoro, vengono però riconosciute come non sufficienti. Ciò ha spinto gli SPP a ricercare ulteriori soluzioni di «massima sicurezza tecnologicamente fattibile» a cui il Datore di Lavoro deve oggigiorno ispirare la propria condotta, anche ai sensi dell’art. 2087 del Codice civile.</w:t>
      </w:r>
      <w:r w:rsidR="00CB6D1D" w:rsidRPr="00904AF2">
        <w:rPr>
          <w:i/>
        </w:rPr>
        <w:t xml:space="preserve"> </w:t>
      </w:r>
      <w:r w:rsidR="00E8399D" w:rsidRPr="00904AF2">
        <w:rPr>
          <w:i/>
        </w:rPr>
        <w:t>Ogni analisi di valutazione di riduzione del rischio, per una corretta ed aggiornata applicazione dei principi e dei requisiti di cui al</w:t>
      </w:r>
      <w:r w:rsidR="0003370B" w:rsidRPr="00904AF2">
        <w:rPr>
          <w:i/>
        </w:rPr>
        <w:t xml:space="preserve"> </w:t>
      </w:r>
      <w:r w:rsidR="00E8399D" w:rsidRPr="00904AF2">
        <w:rPr>
          <w:i/>
        </w:rPr>
        <w:t>D.Lgs.</w:t>
      </w:r>
      <w:r w:rsidR="0003370B" w:rsidRPr="00904AF2">
        <w:rPr>
          <w:i/>
        </w:rPr>
        <w:t xml:space="preserve"> </w:t>
      </w:r>
      <w:r w:rsidR="00E8399D" w:rsidRPr="00904AF2">
        <w:rPr>
          <w:i/>
        </w:rPr>
        <w:t>81/08, non potrà prescindere d’ora in poi dalla constatazione che</w:t>
      </w:r>
      <w:r w:rsidR="0003370B" w:rsidRPr="00904AF2">
        <w:rPr>
          <w:i/>
        </w:rPr>
        <w:t xml:space="preserve"> </w:t>
      </w:r>
      <w:r w:rsidR="00E8399D" w:rsidRPr="00904AF2">
        <w:rPr>
          <w:i/>
        </w:rPr>
        <w:t>esistono strumenti in grado di colmare il gap della fattibilità tecnica nella sanificazione dell’aria, che si avvalgono di tecnologia di provata efficacia</w:t>
      </w:r>
      <w:r w:rsidR="00461063" w:rsidRPr="0003370B">
        <w:t>”</w:t>
      </w:r>
      <w:bookmarkEnd w:id="0"/>
      <w:r w:rsidR="00904AF2">
        <w:t>.</w:t>
      </w:r>
    </w:p>
    <w:p w14:paraId="3F74211B" w14:textId="77777777" w:rsidR="00F742C7" w:rsidRDefault="00F742C7" w:rsidP="00F742C7">
      <w:pPr>
        <w:spacing w:after="0" w:line="240" w:lineRule="auto"/>
        <w:jc w:val="both"/>
      </w:pPr>
    </w:p>
    <w:p w14:paraId="34C5BB36" w14:textId="467F7007" w:rsidR="007C37DC" w:rsidRPr="0003370B" w:rsidRDefault="00792032" w:rsidP="00796A30">
      <w:pPr>
        <w:autoSpaceDE w:val="0"/>
        <w:autoSpaceDN w:val="0"/>
        <w:adjustRightInd w:val="0"/>
        <w:spacing w:after="240" w:line="240" w:lineRule="auto"/>
        <w:jc w:val="both"/>
      </w:pPr>
      <w:r w:rsidRPr="0003370B">
        <w:t>"</w:t>
      </w:r>
      <w:r w:rsidRPr="0031637C">
        <w:rPr>
          <w:i/>
        </w:rPr>
        <w:t xml:space="preserve">L’Università degli Studi di Padova, da diversi anni è molto attiva nell’ambito della Terza Missione, ovvero nel favorire il trasferimento di conoscenze e tecnologie innovative presso il territorio. L’obiettivo è di diffondere la cultura scientifica e tecnologica all’interno delle imprese per supportare la crescita economica e la disseminazione della conoscenza. In particolare nel 2020, l’impegno del nostro Ateneo si è rivolto anche a mettere a servizio le sue competenze per fornire soluzioni concrete atte a contrastare la pandemia in corso, un esempio in questo senso è la collaborazione con Beghelli ma anche il progetto UNI.T.I., che </w:t>
      </w:r>
      <w:r w:rsidR="003B7CCD" w:rsidRPr="0031637C">
        <w:rPr>
          <w:i/>
        </w:rPr>
        <w:t xml:space="preserve">ha </w:t>
      </w:r>
      <w:r w:rsidRPr="0031637C">
        <w:rPr>
          <w:i/>
        </w:rPr>
        <w:t>fornito supporto a più di 140 imprese attraverso prove di laboratorio per la valutazione di materiali per mascherine chirurgiche e DP</w:t>
      </w:r>
      <w:r w:rsidR="003B7CCD" w:rsidRPr="0031637C">
        <w:rPr>
          <w:i/>
        </w:rPr>
        <w:t>I</w:t>
      </w:r>
      <w:r w:rsidRPr="0003370B">
        <w:t>“</w:t>
      </w:r>
      <w:r w:rsidR="00BE1A4A" w:rsidRPr="0003370B">
        <w:t xml:space="preserve"> </w:t>
      </w:r>
      <w:r w:rsidR="007C37DC" w:rsidRPr="0003370B">
        <w:t xml:space="preserve">ha commentato </w:t>
      </w:r>
      <w:r w:rsidR="007C37DC" w:rsidRPr="0003370B">
        <w:rPr>
          <w:b/>
          <w:bCs/>
        </w:rPr>
        <w:t xml:space="preserve">Fabrizio Dughiero, Prorettore al Trasferimento Tecnologico e ai </w:t>
      </w:r>
      <w:r w:rsidR="0003370B" w:rsidRPr="0003370B">
        <w:rPr>
          <w:b/>
          <w:bCs/>
        </w:rPr>
        <w:t>R</w:t>
      </w:r>
      <w:r w:rsidR="007C37DC" w:rsidRPr="0003370B">
        <w:rPr>
          <w:b/>
          <w:bCs/>
        </w:rPr>
        <w:t xml:space="preserve">apporti con le </w:t>
      </w:r>
      <w:r w:rsidR="0003370B" w:rsidRPr="0003370B">
        <w:rPr>
          <w:b/>
          <w:bCs/>
        </w:rPr>
        <w:t>I</w:t>
      </w:r>
      <w:r w:rsidR="007C37DC" w:rsidRPr="0003370B">
        <w:rPr>
          <w:b/>
          <w:bCs/>
        </w:rPr>
        <w:t>mprese</w:t>
      </w:r>
      <w:r w:rsidR="0003370B" w:rsidRPr="0003370B">
        <w:rPr>
          <w:b/>
          <w:bCs/>
        </w:rPr>
        <w:t xml:space="preserve"> dell’</w:t>
      </w:r>
      <w:r w:rsidR="007C37DC" w:rsidRPr="0003370B">
        <w:rPr>
          <w:b/>
          <w:bCs/>
        </w:rPr>
        <w:t>Università degli Studi di Padova.</w:t>
      </w:r>
      <w:r w:rsidR="007C37DC" w:rsidRPr="0003370B">
        <w:t xml:space="preserve"> </w:t>
      </w:r>
    </w:p>
    <w:p w14:paraId="4158444D" w14:textId="21F98EAB" w:rsidR="00973826" w:rsidRDefault="007B2645" w:rsidP="00796A30">
      <w:pPr>
        <w:spacing w:line="240" w:lineRule="auto"/>
        <w:jc w:val="both"/>
      </w:pPr>
      <w:r w:rsidRPr="0003370B">
        <w:t>"</w:t>
      </w:r>
      <w:r w:rsidR="0003370B" w:rsidRPr="0031637C">
        <w:rPr>
          <w:i/>
        </w:rPr>
        <w:t xml:space="preserve">UniSMART – Fondazione Università degli Studi di Padova  </w:t>
      </w:r>
      <w:r w:rsidRPr="0031637C">
        <w:rPr>
          <w:i/>
        </w:rPr>
        <w:t xml:space="preserve">opera per fare in modo che l'enorme patrimonio di conoscenze dell'Ateneo Padovano, uno dei </w:t>
      </w:r>
      <w:r w:rsidR="00897E2A" w:rsidRPr="0031637C">
        <w:rPr>
          <w:i/>
        </w:rPr>
        <w:t>migliori</w:t>
      </w:r>
      <w:r w:rsidRPr="0031637C">
        <w:rPr>
          <w:i/>
        </w:rPr>
        <w:t xml:space="preserve"> mega-atenei italiani secondo il MIUR, possa uscire dallo stretto perimetro accademico per arrivare dove, non solo in Italia ma anche fuori dai nostri confini, può trovare la migliore valorizzazione</w:t>
      </w:r>
      <w:r w:rsidR="0003370B">
        <w:t xml:space="preserve">“ </w:t>
      </w:r>
      <w:r w:rsidR="0003370B" w:rsidRPr="00D072D7">
        <w:t xml:space="preserve">dichiara </w:t>
      </w:r>
      <w:r w:rsidR="0003370B" w:rsidRPr="0003370B">
        <w:rPr>
          <w:b/>
          <w:bCs/>
        </w:rPr>
        <w:t xml:space="preserve">Fabio </w:t>
      </w:r>
      <w:proofErr w:type="spellStart"/>
      <w:r w:rsidR="0003370B" w:rsidRPr="0003370B">
        <w:rPr>
          <w:b/>
          <w:bCs/>
        </w:rPr>
        <w:t>Poles</w:t>
      </w:r>
      <w:proofErr w:type="spellEnd"/>
      <w:r w:rsidR="0003370B" w:rsidRPr="0003370B">
        <w:rPr>
          <w:b/>
          <w:bCs/>
        </w:rPr>
        <w:t>, Direttore Generale di UniSMART – Fondazione Università degli Studi di Padova</w:t>
      </w:r>
      <w:r w:rsidR="0003370B" w:rsidRPr="0003370B">
        <w:t xml:space="preserve"> </w:t>
      </w:r>
      <w:r w:rsidR="0003370B">
        <w:t xml:space="preserve"> </w:t>
      </w:r>
      <w:r w:rsidR="0003370B" w:rsidRPr="0003370B">
        <w:t>“</w:t>
      </w:r>
      <w:r w:rsidRPr="0031637C">
        <w:rPr>
          <w:i/>
        </w:rPr>
        <w:t>In questo caso a cogliere una importante occasione è stata</w:t>
      </w:r>
      <w:r w:rsidR="0003370B" w:rsidRPr="0031637C">
        <w:rPr>
          <w:i/>
        </w:rPr>
        <w:t xml:space="preserve"> appunto Beghelli, </w:t>
      </w:r>
      <w:r w:rsidRPr="0031637C">
        <w:rPr>
          <w:i/>
        </w:rPr>
        <w:t xml:space="preserve">una delle aziende che fanno parte della </w:t>
      </w:r>
      <w:r w:rsidRPr="0031637C">
        <w:rPr>
          <w:bCs/>
          <w:i/>
        </w:rPr>
        <w:t>UniSMART Community</w:t>
      </w:r>
      <w:r w:rsidR="0003370B" w:rsidRPr="0031637C">
        <w:rPr>
          <w:bCs/>
          <w:i/>
        </w:rPr>
        <w:t xml:space="preserve"> - la Community di Innovazione dell’Università di Padova</w:t>
      </w:r>
      <w:r w:rsidR="0003370B" w:rsidRPr="0031637C">
        <w:rPr>
          <w:i/>
        </w:rPr>
        <w:t xml:space="preserve">. </w:t>
      </w:r>
      <w:r w:rsidRPr="0031637C">
        <w:rPr>
          <w:i/>
        </w:rPr>
        <w:t>Speriamo che questo sia solo l'inizio di una collaborazione importante e che anche altri stakeholder sappiano raccogliere risultati altrettanto buoni</w:t>
      </w:r>
      <w:r w:rsidRPr="0003370B">
        <w:t>".</w:t>
      </w:r>
    </w:p>
    <w:p w14:paraId="75E111B9" w14:textId="77777777" w:rsidR="00904AF2" w:rsidRDefault="00904AF2" w:rsidP="00904AF2">
      <w:pPr>
        <w:spacing w:after="0"/>
        <w:jc w:val="both"/>
        <w:rPr>
          <w:sz w:val="20"/>
          <w:szCs w:val="20"/>
        </w:rPr>
      </w:pPr>
    </w:p>
    <w:p w14:paraId="5671D879" w14:textId="77777777" w:rsidR="00904AF2" w:rsidRPr="00F21738" w:rsidRDefault="00904AF2" w:rsidP="00904AF2">
      <w:pPr>
        <w:spacing w:after="0"/>
        <w:jc w:val="both"/>
        <w:rPr>
          <w:b/>
          <w:sz w:val="20"/>
          <w:szCs w:val="20"/>
        </w:rPr>
      </w:pPr>
      <w:r w:rsidRPr="00F21738">
        <w:rPr>
          <w:b/>
          <w:sz w:val="20"/>
          <w:szCs w:val="20"/>
        </w:rPr>
        <w:t xml:space="preserve">Gruppo Beghelli </w:t>
      </w:r>
    </w:p>
    <w:p w14:paraId="688A73F2" w14:textId="77777777" w:rsidR="00904AF2" w:rsidRPr="00F21738" w:rsidRDefault="00904AF2" w:rsidP="00904AF2">
      <w:pPr>
        <w:spacing w:after="0" w:line="240" w:lineRule="auto"/>
        <w:jc w:val="both"/>
        <w:rPr>
          <w:sz w:val="20"/>
          <w:szCs w:val="20"/>
        </w:rPr>
      </w:pPr>
      <w:r w:rsidRPr="00F21738">
        <w:rPr>
          <w:sz w:val="20"/>
          <w:szCs w:val="20"/>
        </w:rPr>
        <w:t>Silvia Girgenti</w:t>
      </w:r>
    </w:p>
    <w:p w14:paraId="15613500" w14:textId="03F74B64" w:rsidR="00904AF2" w:rsidRPr="00E91717" w:rsidRDefault="0027090F" w:rsidP="00E91717">
      <w:pPr>
        <w:spacing w:after="0" w:line="240" w:lineRule="auto"/>
        <w:jc w:val="both"/>
        <w:rPr>
          <w:color w:val="0000FF" w:themeColor="hyperlink"/>
          <w:u w:val="single"/>
        </w:rPr>
      </w:pPr>
      <w:hyperlink r:id="rId7" w:history="1">
        <w:r w:rsidR="00904AF2" w:rsidRPr="0072527C">
          <w:rPr>
            <w:rStyle w:val="Collegamentoipertestuale"/>
            <w:sz w:val="20"/>
            <w:szCs w:val="20"/>
          </w:rPr>
          <w:t>silvia.girgenti@beghelli.it</w:t>
        </w:r>
      </w:hyperlink>
      <w:r w:rsidR="00904AF2">
        <w:rPr>
          <w:rStyle w:val="Collegamentoipertestuale"/>
        </w:rPr>
        <w:t xml:space="preserve"> </w:t>
      </w:r>
      <w:r w:rsidR="00904AF2" w:rsidRPr="005B1F3A">
        <w:rPr>
          <w:sz w:val="20"/>
          <w:szCs w:val="20"/>
        </w:rPr>
        <w:t>348 7471710</w:t>
      </w:r>
    </w:p>
    <w:sectPr w:rsidR="00904AF2" w:rsidRPr="00E91717">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4BB5D" w14:textId="77777777" w:rsidR="0027090F" w:rsidRDefault="0027090F" w:rsidP="003A58CE">
      <w:pPr>
        <w:spacing w:after="0" w:line="240" w:lineRule="auto"/>
      </w:pPr>
      <w:r>
        <w:separator/>
      </w:r>
    </w:p>
  </w:endnote>
  <w:endnote w:type="continuationSeparator" w:id="0">
    <w:p w14:paraId="050D4A99" w14:textId="77777777" w:rsidR="0027090F" w:rsidRDefault="0027090F" w:rsidP="003A5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A57CD" w14:textId="77777777" w:rsidR="0027090F" w:rsidRDefault="0027090F" w:rsidP="003A58CE">
      <w:pPr>
        <w:spacing w:after="0" w:line="240" w:lineRule="auto"/>
      </w:pPr>
      <w:r>
        <w:separator/>
      </w:r>
    </w:p>
  </w:footnote>
  <w:footnote w:type="continuationSeparator" w:id="0">
    <w:p w14:paraId="2FE0151D" w14:textId="77777777" w:rsidR="0027090F" w:rsidRDefault="0027090F" w:rsidP="003A58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D7776" w14:textId="77777777" w:rsidR="003A58CE" w:rsidRDefault="003A58CE" w:rsidP="005F0AC6">
    <w:pPr>
      <w:pStyle w:val="Intestazione"/>
      <w:jc w:val="center"/>
    </w:pPr>
    <w:r>
      <w:rPr>
        <w:noProof/>
      </w:rPr>
      <w:drawing>
        <wp:inline distT="0" distB="0" distL="0" distR="0" wp14:anchorId="366A2992" wp14:editId="21C9A2BA">
          <wp:extent cx="3763010" cy="1174750"/>
          <wp:effectExtent l="0" t="0" r="0" b="635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hermata 2020-10-19 alle 10.40.46.png"/>
                  <pic:cNvPicPr/>
                </pic:nvPicPr>
                <pic:blipFill rotWithShape="1">
                  <a:blip r:embed="rId1">
                    <a:extLst>
                      <a:ext uri="{28A0092B-C50C-407E-A947-70E740481C1C}">
                        <a14:useLocalDpi xmlns:a14="http://schemas.microsoft.com/office/drawing/2010/main" val="0"/>
                      </a:ext>
                    </a:extLst>
                  </a:blip>
                  <a:srcRect l="38514"/>
                  <a:stretch/>
                </pic:blipFill>
                <pic:spPr bwMode="auto">
                  <a:xfrm>
                    <a:off x="0" y="0"/>
                    <a:ext cx="3763010" cy="117475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67940"/>
    <w:multiLevelType w:val="hybridMultilevel"/>
    <w:tmpl w:val="674669F6"/>
    <w:lvl w:ilvl="0" w:tplc="A4B2D2C4">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2EA"/>
    <w:rsid w:val="0000189E"/>
    <w:rsid w:val="000026F0"/>
    <w:rsid w:val="00014092"/>
    <w:rsid w:val="0001640F"/>
    <w:rsid w:val="00022BD0"/>
    <w:rsid w:val="0003370B"/>
    <w:rsid w:val="00036252"/>
    <w:rsid w:val="000362EF"/>
    <w:rsid w:val="000372F4"/>
    <w:rsid w:val="00046982"/>
    <w:rsid w:val="00047A4B"/>
    <w:rsid w:val="0006481E"/>
    <w:rsid w:val="00066990"/>
    <w:rsid w:val="000675F1"/>
    <w:rsid w:val="00067A76"/>
    <w:rsid w:val="000779D7"/>
    <w:rsid w:val="00085C8F"/>
    <w:rsid w:val="00087D00"/>
    <w:rsid w:val="00091D0D"/>
    <w:rsid w:val="00093ED1"/>
    <w:rsid w:val="000A0799"/>
    <w:rsid w:val="000A0DA9"/>
    <w:rsid w:val="000A2891"/>
    <w:rsid w:val="000A3C3F"/>
    <w:rsid w:val="000A6218"/>
    <w:rsid w:val="000A78E3"/>
    <w:rsid w:val="000C53DE"/>
    <w:rsid w:val="000C6486"/>
    <w:rsid w:val="000D2543"/>
    <w:rsid w:val="000D73BB"/>
    <w:rsid w:val="000D7D1D"/>
    <w:rsid w:val="000E366B"/>
    <w:rsid w:val="000E6A60"/>
    <w:rsid w:val="000E6D76"/>
    <w:rsid w:val="000F1725"/>
    <w:rsid w:val="000F6916"/>
    <w:rsid w:val="00104B43"/>
    <w:rsid w:val="00112F46"/>
    <w:rsid w:val="00113204"/>
    <w:rsid w:val="00120D0E"/>
    <w:rsid w:val="00125143"/>
    <w:rsid w:val="0014298C"/>
    <w:rsid w:val="001444C7"/>
    <w:rsid w:val="00155A3A"/>
    <w:rsid w:val="00155DEE"/>
    <w:rsid w:val="00162A2E"/>
    <w:rsid w:val="0016306E"/>
    <w:rsid w:val="001631CE"/>
    <w:rsid w:val="001638CD"/>
    <w:rsid w:val="001643E9"/>
    <w:rsid w:val="001670C6"/>
    <w:rsid w:val="001678AD"/>
    <w:rsid w:val="00170523"/>
    <w:rsid w:val="00175E97"/>
    <w:rsid w:val="0019624F"/>
    <w:rsid w:val="001A3613"/>
    <w:rsid w:val="001B0CBE"/>
    <w:rsid w:val="001B0E02"/>
    <w:rsid w:val="001B4000"/>
    <w:rsid w:val="001B6E3D"/>
    <w:rsid w:val="001B77D8"/>
    <w:rsid w:val="001C7C0E"/>
    <w:rsid w:val="001D2F67"/>
    <w:rsid w:val="001D3B7A"/>
    <w:rsid w:val="001D4A92"/>
    <w:rsid w:val="001D69E8"/>
    <w:rsid w:val="001E33FA"/>
    <w:rsid w:val="001E3584"/>
    <w:rsid w:val="001E3B29"/>
    <w:rsid w:val="001E57FD"/>
    <w:rsid w:val="001E636E"/>
    <w:rsid w:val="001F3230"/>
    <w:rsid w:val="001F5EB8"/>
    <w:rsid w:val="00203FF3"/>
    <w:rsid w:val="00205450"/>
    <w:rsid w:val="00212B56"/>
    <w:rsid w:val="0022781B"/>
    <w:rsid w:val="002311CE"/>
    <w:rsid w:val="0023184B"/>
    <w:rsid w:val="00243080"/>
    <w:rsid w:val="002475EA"/>
    <w:rsid w:val="0025184D"/>
    <w:rsid w:val="0025557F"/>
    <w:rsid w:val="002563AD"/>
    <w:rsid w:val="002622DF"/>
    <w:rsid w:val="00263FB7"/>
    <w:rsid w:val="0026668D"/>
    <w:rsid w:val="002707E9"/>
    <w:rsid w:val="0027090F"/>
    <w:rsid w:val="00280184"/>
    <w:rsid w:val="00282B97"/>
    <w:rsid w:val="0029108A"/>
    <w:rsid w:val="00297D0F"/>
    <w:rsid w:val="002A0247"/>
    <w:rsid w:val="002A0AA0"/>
    <w:rsid w:val="002A13E0"/>
    <w:rsid w:val="002B0812"/>
    <w:rsid w:val="002C11A5"/>
    <w:rsid w:val="002C2E50"/>
    <w:rsid w:val="002D1179"/>
    <w:rsid w:val="002D1D2B"/>
    <w:rsid w:val="002D21F8"/>
    <w:rsid w:val="002E6C2D"/>
    <w:rsid w:val="002F0B41"/>
    <w:rsid w:val="002F2A4C"/>
    <w:rsid w:val="00307898"/>
    <w:rsid w:val="003100C7"/>
    <w:rsid w:val="00312FE5"/>
    <w:rsid w:val="0031637C"/>
    <w:rsid w:val="00322D1F"/>
    <w:rsid w:val="00325DC0"/>
    <w:rsid w:val="003273FB"/>
    <w:rsid w:val="00330914"/>
    <w:rsid w:val="003343D0"/>
    <w:rsid w:val="00340F13"/>
    <w:rsid w:val="00346E5D"/>
    <w:rsid w:val="00354CCA"/>
    <w:rsid w:val="00362ACF"/>
    <w:rsid w:val="00365188"/>
    <w:rsid w:val="0036713C"/>
    <w:rsid w:val="0037000A"/>
    <w:rsid w:val="00375754"/>
    <w:rsid w:val="00385433"/>
    <w:rsid w:val="00386A01"/>
    <w:rsid w:val="00396195"/>
    <w:rsid w:val="003963C2"/>
    <w:rsid w:val="00397796"/>
    <w:rsid w:val="003A1183"/>
    <w:rsid w:val="003A58CE"/>
    <w:rsid w:val="003A7057"/>
    <w:rsid w:val="003B69B4"/>
    <w:rsid w:val="003B7678"/>
    <w:rsid w:val="003B7CCD"/>
    <w:rsid w:val="003C3D0A"/>
    <w:rsid w:val="003C5DE8"/>
    <w:rsid w:val="003D0BFE"/>
    <w:rsid w:val="003D1558"/>
    <w:rsid w:val="003D16C9"/>
    <w:rsid w:val="003D23F0"/>
    <w:rsid w:val="003D3A2C"/>
    <w:rsid w:val="003E56D2"/>
    <w:rsid w:val="003F69EC"/>
    <w:rsid w:val="003F78B9"/>
    <w:rsid w:val="00402264"/>
    <w:rsid w:val="00403D27"/>
    <w:rsid w:val="00405F37"/>
    <w:rsid w:val="00407C8A"/>
    <w:rsid w:val="00411CF2"/>
    <w:rsid w:val="00411DEF"/>
    <w:rsid w:val="00415641"/>
    <w:rsid w:val="004244B5"/>
    <w:rsid w:val="0042558B"/>
    <w:rsid w:val="004421A5"/>
    <w:rsid w:val="00444837"/>
    <w:rsid w:val="00445124"/>
    <w:rsid w:val="00456B2F"/>
    <w:rsid w:val="00460C16"/>
    <w:rsid w:val="00461063"/>
    <w:rsid w:val="00480C23"/>
    <w:rsid w:val="00481342"/>
    <w:rsid w:val="00481A57"/>
    <w:rsid w:val="00484161"/>
    <w:rsid w:val="004852DF"/>
    <w:rsid w:val="004978C5"/>
    <w:rsid w:val="004A3270"/>
    <w:rsid w:val="004A3E50"/>
    <w:rsid w:val="004A4A5B"/>
    <w:rsid w:val="004A5A50"/>
    <w:rsid w:val="004C1598"/>
    <w:rsid w:val="004C1CA4"/>
    <w:rsid w:val="004C203B"/>
    <w:rsid w:val="004C37C1"/>
    <w:rsid w:val="004D0273"/>
    <w:rsid w:val="004D4101"/>
    <w:rsid w:val="004D5195"/>
    <w:rsid w:val="004E68C1"/>
    <w:rsid w:val="004F213E"/>
    <w:rsid w:val="005001C9"/>
    <w:rsid w:val="00502B78"/>
    <w:rsid w:val="00513E10"/>
    <w:rsid w:val="00515806"/>
    <w:rsid w:val="005170AB"/>
    <w:rsid w:val="005216C7"/>
    <w:rsid w:val="005224D6"/>
    <w:rsid w:val="00523DC4"/>
    <w:rsid w:val="005258C3"/>
    <w:rsid w:val="00526AAE"/>
    <w:rsid w:val="0053505E"/>
    <w:rsid w:val="00535CCB"/>
    <w:rsid w:val="00536D76"/>
    <w:rsid w:val="00554D0A"/>
    <w:rsid w:val="00556796"/>
    <w:rsid w:val="00557F48"/>
    <w:rsid w:val="00563FE7"/>
    <w:rsid w:val="00570D56"/>
    <w:rsid w:val="005734E4"/>
    <w:rsid w:val="00573FE6"/>
    <w:rsid w:val="00575CA4"/>
    <w:rsid w:val="005768D9"/>
    <w:rsid w:val="00580B31"/>
    <w:rsid w:val="00586D10"/>
    <w:rsid w:val="005A0F77"/>
    <w:rsid w:val="005A2844"/>
    <w:rsid w:val="005A7BAF"/>
    <w:rsid w:val="005B43A3"/>
    <w:rsid w:val="005B7201"/>
    <w:rsid w:val="005B73DB"/>
    <w:rsid w:val="005C03A3"/>
    <w:rsid w:val="005C2F0F"/>
    <w:rsid w:val="005C3AFF"/>
    <w:rsid w:val="005C719E"/>
    <w:rsid w:val="005D1742"/>
    <w:rsid w:val="005D25BB"/>
    <w:rsid w:val="005E0224"/>
    <w:rsid w:val="005E1413"/>
    <w:rsid w:val="005E2DDE"/>
    <w:rsid w:val="005E4975"/>
    <w:rsid w:val="005E7FF0"/>
    <w:rsid w:val="005F0AC6"/>
    <w:rsid w:val="005F1765"/>
    <w:rsid w:val="005F2BAF"/>
    <w:rsid w:val="005F5E80"/>
    <w:rsid w:val="005F6C01"/>
    <w:rsid w:val="00602414"/>
    <w:rsid w:val="006039E1"/>
    <w:rsid w:val="00614219"/>
    <w:rsid w:val="00617DB8"/>
    <w:rsid w:val="00620563"/>
    <w:rsid w:val="00622AD3"/>
    <w:rsid w:val="006243E3"/>
    <w:rsid w:val="006258FB"/>
    <w:rsid w:val="006328DA"/>
    <w:rsid w:val="0063396C"/>
    <w:rsid w:val="0063559C"/>
    <w:rsid w:val="00637299"/>
    <w:rsid w:val="0064262C"/>
    <w:rsid w:val="00647D38"/>
    <w:rsid w:val="006533C3"/>
    <w:rsid w:val="00656854"/>
    <w:rsid w:val="00656FEB"/>
    <w:rsid w:val="00660141"/>
    <w:rsid w:val="006613E0"/>
    <w:rsid w:val="00662E0C"/>
    <w:rsid w:val="00665369"/>
    <w:rsid w:val="00665E7C"/>
    <w:rsid w:val="0066753E"/>
    <w:rsid w:val="006735D0"/>
    <w:rsid w:val="00675677"/>
    <w:rsid w:val="006832CD"/>
    <w:rsid w:val="0068479F"/>
    <w:rsid w:val="00686209"/>
    <w:rsid w:val="00687291"/>
    <w:rsid w:val="006874C1"/>
    <w:rsid w:val="00687BDE"/>
    <w:rsid w:val="00694C31"/>
    <w:rsid w:val="00695F96"/>
    <w:rsid w:val="006A60F7"/>
    <w:rsid w:val="006A70D1"/>
    <w:rsid w:val="006A797E"/>
    <w:rsid w:val="006A7AF5"/>
    <w:rsid w:val="006B170B"/>
    <w:rsid w:val="006B34C1"/>
    <w:rsid w:val="006B65AD"/>
    <w:rsid w:val="006B663F"/>
    <w:rsid w:val="006C40C9"/>
    <w:rsid w:val="006C6330"/>
    <w:rsid w:val="006C64ED"/>
    <w:rsid w:val="006C695D"/>
    <w:rsid w:val="006C784B"/>
    <w:rsid w:val="006D6D6F"/>
    <w:rsid w:val="006E0B76"/>
    <w:rsid w:val="006E58BD"/>
    <w:rsid w:val="00704E30"/>
    <w:rsid w:val="00706143"/>
    <w:rsid w:val="00707A60"/>
    <w:rsid w:val="00712365"/>
    <w:rsid w:val="007141C7"/>
    <w:rsid w:val="00716AC9"/>
    <w:rsid w:val="00724D7C"/>
    <w:rsid w:val="00725455"/>
    <w:rsid w:val="00731950"/>
    <w:rsid w:val="00732CE9"/>
    <w:rsid w:val="00745947"/>
    <w:rsid w:val="00747FE9"/>
    <w:rsid w:val="00752165"/>
    <w:rsid w:val="00756604"/>
    <w:rsid w:val="007656D3"/>
    <w:rsid w:val="00770E51"/>
    <w:rsid w:val="00770E6C"/>
    <w:rsid w:val="007742CA"/>
    <w:rsid w:val="00774431"/>
    <w:rsid w:val="00775AE2"/>
    <w:rsid w:val="007904E5"/>
    <w:rsid w:val="00791BFA"/>
    <w:rsid w:val="00792032"/>
    <w:rsid w:val="00792555"/>
    <w:rsid w:val="00796A30"/>
    <w:rsid w:val="0079778E"/>
    <w:rsid w:val="007A13FE"/>
    <w:rsid w:val="007A1BA1"/>
    <w:rsid w:val="007A4774"/>
    <w:rsid w:val="007A487D"/>
    <w:rsid w:val="007B2645"/>
    <w:rsid w:val="007B449A"/>
    <w:rsid w:val="007C1AB7"/>
    <w:rsid w:val="007C37DC"/>
    <w:rsid w:val="007D0E88"/>
    <w:rsid w:val="007E2013"/>
    <w:rsid w:val="007E28EA"/>
    <w:rsid w:val="00800DC6"/>
    <w:rsid w:val="00804798"/>
    <w:rsid w:val="008057BE"/>
    <w:rsid w:val="00812F85"/>
    <w:rsid w:val="0082299A"/>
    <w:rsid w:val="00823E3D"/>
    <w:rsid w:val="0082413D"/>
    <w:rsid w:val="00827BAD"/>
    <w:rsid w:val="008300AD"/>
    <w:rsid w:val="008316F4"/>
    <w:rsid w:val="00831C68"/>
    <w:rsid w:val="0083304F"/>
    <w:rsid w:val="00836518"/>
    <w:rsid w:val="0083676E"/>
    <w:rsid w:val="008445AC"/>
    <w:rsid w:val="0084560B"/>
    <w:rsid w:val="00850825"/>
    <w:rsid w:val="008516C4"/>
    <w:rsid w:val="00851835"/>
    <w:rsid w:val="0085275C"/>
    <w:rsid w:val="00853115"/>
    <w:rsid w:val="00855301"/>
    <w:rsid w:val="00860D73"/>
    <w:rsid w:val="00863D17"/>
    <w:rsid w:val="00867B1F"/>
    <w:rsid w:val="00875E74"/>
    <w:rsid w:val="00880719"/>
    <w:rsid w:val="00891FE3"/>
    <w:rsid w:val="008929DF"/>
    <w:rsid w:val="00895EAD"/>
    <w:rsid w:val="00897E2A"/>
    <w:rsid w:val="008A0204"/>
    <w:rsid w:val="008A4A7F"/>
    <w:rsid w:val="008A65DD"/>
    <w:rsid w:val="008B5D22"/>
    <w:rsid w:val="008B6BDF"/>
    <w:rsid w:val="008B6C69"/>
    <w:rsid w:val="008C1A54"/>
    <w:rsid w:val="008D0C9A"/>
    <w:rsid w:val="008D1DCC"/>
    <w:rsid w:val="008D4CFE"/>
    <w:rsid w:val="008F3384"/>
    <w:rsid w:val="008F464B"/>
    <w:rsid w:val="00904AF2"/>
    <w:rsid w:val="009060B6"/>
    <w:rsid w:val="009177B6"/>
    <w:rsid w:val="00922CA8"/>
    <w:rsid w:val="0092512B"/>
    <w:rsid w:val="009276C8"/>
    <w:rsid w:val="00931EA0"/>
    <w:rsid w:val="00944D71"/>
    <w:rsid w:val="00945481"/>
    <w:rsid w:val="009469F4"/>
    <w:rsid w:val="0094771B"/>
    <w:rsid w:val="00953013"/>
    <w:rsid w:val="0095449C"/>
    <w:rsid w:val="00962579"/>
    <w:rsid w:val="00973826"/>
    <w:rsid w:val="00977B01"/>
    <w:rsid w:val="0098006C"/>
    <w:rsid w:val="00982BDC"/>
    <w:rsid w:val="00983F9E"/>
    <w:rsid w:val="00990BCD"/>
    <w:rsid w:val="00990C4D"/>
    <w:rsid w:val="00992D24"/>
    <w:rsid w:val="0099307E"/>
    <w:rsid w:val="009A0BB5"/>
    <w:rsid w:val="009A1F05"/>
    <w:rsid w:val="009A2626"/>
    <w:rsid w:val="009A6B87"/>
    <w:rsid w:val="009C0B50"/>
    <w:rsid w:val="009C36EF"/>
    <w:rsid w:val="009D0A7B"/>
    <w:rsid w:val="009D1E14"/>
    <w:rsid w:val="009E1064"/>
    <w:rsid w:val="009E138D"/>
    <w:rsid w:val="009F13A9"/>
    <w:rsid w:val="009F6968"/>
    <w:rsid w:val="00A056D0"/>
    <w:rsid w:val="00A059E2"/>
    <w:rsid w:val="00A170F4"/>
    <w:rsid w:val="00A24BF5"/>
    <w:rsid w:val="00A26235"/>
    <w:rsid w:val="00A27376"/>
    <w:rsid w:val="00A302D1"/>
    <w:rsid w:val="00A318CD"/>
    <w:rsid w:val="00A33D00"/>
    <w:rsid w:val="00A35AA2"/>
    <w:rsid w:val="00A470DC"/>
    <w:rsid w:val="00A5213C"/>
    <w:rsid w:val="00A57386"/>
    <w:rsid w:val="00A6193C"/>
    <w:rsid w:val="00A6301A"/>
    <w:rsid w:val="00A6373E"/>
    <w:rsid w:val="00A719CD"/>
    <w:rsid w:val="00A720E6"/>
    <w:rsid w:val="00A77238"/>
    <w:rsid w:val="00A855EA"/>
    <w:rsid w:val="00A91624"/>
    <w:rsid w:val="00A9220C"/>
    <w:rsid w:val="00A92F39"/>
    <w:rsid w:val="00AA19EE"/>
    <w:rsid w:val="00AA24B5"/>
    <w:rsid w:val="00AA736A"/>
    <w:rsid w:val="00AA7BF7"/>
    <w:rsid w:val="00AB4F68"/>
    <w:rsid w:val="00AB6BBD"/>
    <w:rsid w:val="00AC2894"/>
    <w:rsid w:val="00AC2B49"/>
    <w:rsid w:val="00AC2DCD"/>
    <w:rsid w:val="00AC2E4E"/>
    <w:rsid w:val="00AC3F1C"/>
    <w:rsid w:val="00AC6B9B"/>
    <w:rsid w:val="00AD3873"/>
    <w:rsid w:val="00AD7380"/>
    <w:rsid w:val="00AE0BC3"/>
    <w:rsid w:val="00AE0C44"/>
    <w:rsid w:val="00AE33A1"/>
    <w:rsid w:val="00AE4A15"/>
    <w:rsid w:val="00AF0A5A"/>
    <w:rsid w:val="00AF488C"/>
    <w:rsid w:val="00B01A1C"/>
    <w:rsid w:val="00B022A3"/>
    <w:rsid w:val="00B02DFF"/>
    <w:rsid w:val="00B02E9F"/>
    <w:rsid w:val="00B05B48"/>
    <w:rsid w:val="00B062DC"/>
    <w:rsid w:val="00B06E8F"/>
    <w:rsid w:val="00B07621"/>
    <w:rsid w:val="00B076F3"/>
    <w:rsid w:val="00B12E16"/>
    <w:rsid w:val="00B14815"/>
    <w:rsid w:val="00B22E57"/>
    <w:rsid w:val="00B2408F"/>
    <w:rsid w:val="00B27427"/>
    <w:rsid w:val="00B30FB3"/>
    <w:rsid w:val="00B318CD"/>
    <w:rsid w:val="00B3337B"/>
    <w:rsid w:val="00B40C60"/>
    <w:rsid w:val="00B429B8"/>
    <w:rsid w:val="00B42E5C"/>
    <w:rsid w:val="00B460CC"/>
    <w:rsid w:val="00B63964"/>
    <w:rsid w:val="00B645FB"/>
    <w:rsid w:val="00B6707C"/>
    <w:rsid w:val="00B727A3"/>
    <w:rsid w:val="00B72C60"/>
    <w:rsid w:val="00B7684C"/>
    <w:rsid w:val="00B86935"/>
    <w:rsid w:val="00B8731C"/>
    <w:rsid w:val="00B917F7"/>
    <w:rsid w:val="00BA0652"/>
    <w:rsid w:val="00BA2277"/>
    <w:rsid w:val="00BA2FF4"/>
    <w:rsid w:val="00BA436A"/>
    <w:rsid w:val="00BA473F"/>
    <w:rsid w:val="00BA5053"/>
    <w:rsid w:val="00BA79E5"/>
    <w:rsid w:val="00BB2B92"/>
    <w:rsid w:val="00BB3658"/>
    <w:rsid w:val="00BB6A26"/>
    <w:rsid w:val="00BB6BE6"/>
    <w:rsid w:val="00BB7894"/>
    <w:rsid w:val="00BC313A"/>
    <w:rsid w:val="00BD1B04"/>
    <w:rsid w:val="00BD7FE0"/>
    <w:rsid w:val="00BE0F28"/>
    <w:rsid w:val="00BE134D"/>
    <w:rsid w:val="00BE1A4A"/>
    <w:rsid w:val="00BE31AF"/>
    <w:rsid w:val="00BF2904"/>
    <w:rsid w:val="00BF2F74"/>
    <w:rsid w:val="00BF5638"/>
    <w:rsid w:val="00BF5D00"/>
    <w:rsid w:val="00BF758D"/>
    <w:rsid w:val="00BF7821"/>
    <w:rsid w:val="00BF7A6D"/>
    <w:rsid w:val="00C10DC2"/>
    <w:rsid w:val="00C1356B"/>
    <w:rsid w:val="00C14A83"/>
    <w:rsid w:val="00C15137"/>
    <w:rsid w:val="00C15320"/>
    <w:rsid w:val="00C17248"/>
    <w:rsid w:val="00C17430"/>
    <w:rsid w:val="00C23637"/>
    <w:rsid w:val="00C25D3B"/>
    <w:rsid w:val="00C26397"/>
    <w:rsid w:val="00C3037B"/>
    <w:rsid w:val="00C349D5"/>
    <w:rsid w:val="00C35091"/>
    <w:rsid w:val="00C35904"/>
    <w:rsid w:val="00C37274"/>
    <w:rsid w:val="00C46716"/>
    <w:rsid w:val="00C50298"/>
    <w:rsid w:val="00C512BC"/>
    <w:rsid w:val="00C51DB2"/>
    <w:rsid w:val="00C53F83"/>
    <w:rsid w:val="00C56905"/>
    <w:rsid w:val="00C627CA"/>
    <w:rsid w:val="00C62CDA"/>
    <w:rsid w:val="00C64F45"/>
    <w:rsid w:val="00C736BA"/>
    <w:rsid w:val="00C763B9"/>
    <w:rsid w:val="00C80FA7"/>
    <w:rsid w:val="00C832EA"/>
    <w:rsid w:val="00C859CB"/>
    <w:rsid w:val="00C97BE4"/>
    <w:rsid w:val="00CA1885"/>
    <w:rsid w:val="00CA2FC3"/>
    <w:rsid w:val="00CA32B7"/>
    <w:rsid w:val="00CA4A6F"/>
    <w:rsid w:val="00CA715D"/>
    <w:rsid w:val="00CB6D1D"/>
    <w:rsid w:val="00CB7CA5"/>
    <w:rsid w:val="00CC644A"/>
    <w:rsid w:val="00CC6AC5"/>
    <w:rsid w:val="00CD1D48"/>
    <w:rsid w:val="00CD6E74"/>
    <w:rsid w:val="00CF1707"/>
    <w:rsid w:val="00CF2B1B"/>
    <w:rsid w:val="00CF575A"/>
    <w:rsid w:val="00CF7132"/>
    <w:rsid w:val="00D072D7"/>
    <w:rsid w:val="00D12769"/>
    <w:rsid w:val="00D24229"/>
    <w:rsid w:val="00D348EE"/>
    <w:rsid w:val="00D3672E"/>
    <w:rsid w:val="00D36ED7"/>
    <w:rsid w:val="00D3719C"/>
    <w:rsid w:val="00D40BA2"/>
    <w:rsid w:val="00D44E31"/>
    <w:rsid w:val="00D5011A"/>
    <w:rsid w:val="00D54E93"/>
    <w:rsid w:val="00D56B9D"/>
    <w:rsid w:val="00D63AB5"/>
    <w:rsid w:val="00D66B62"/>
    <w:rsid w:val="00D7006C"/>
    <w:rsid w:val="00D7302E"/>
    <w:rsid w:val="00D73D86"/>
    <w:rsid w:val="00D7415C"/>
    <w:rsid w:val="00D8398C"/>
    <w:rsid w:val="00D85CE7"/>
    <w:rsid w:val="00D86E1C"/>
    <w:rsid w:val="00D9153C"/>
    <w:rsid w:val="00DA1B3C"/>
    <w:rsid w:val="00DA604D"/>
    <w:rsid w:val="00DA7B20"/>
    <w:rsid w:val="00DB4DFF"/>
    <w:rsid w:val="00DB568C"/>
    <w:rsid w:val="00DB6A51"/>
    <w:rsid w:val="00DB79D0"/>
    <w:rsid w:val="00DC2020"/>
    <w:rsid w:val="00DC2ADB"/>
    <w:rsid w:val="00DC3DAF"/>
    <w:rsid w:val="00DC433C"/>
    <w:rsid w:val="00DC501A"/>
    <w:rsid w:val="00DC5135"/>
    <w:rsid w:val="00DD215A"/>
    <w:rsid w:val="00DE1A1E"/>
    <w:rsid w:val="00DE3EAB"/>
    <w:rsid w:val="00DF21CE"/>
    <w:rsid w:val="00DF46FD"/>
    <w:rsid w:val="00DF5BFE"/>
    <w:rsid w:val="00E01459"/>
    <w:rsid w:val="00E016AF"/>
    <w:rsid w:val="00E01CAC"/>
    <w:rsid w:val="00E049F5"/>
    <w:rsid w:val="00E07375"/>
    <w:rsid w:val="00E07579"/>
    <w:rsid w:val="00E1195F"/>
    <w:rsid w:val="00E14567"/>
    <w:rsid w:val="00E16827"/>
    <w:rsid w:val="00E206B5"/>
    <w:rsid w:val="00E21A72"/>
    <w:rsid w:val="00E23B98"/>
    <w:rsid w:val="00E25177"/>
    <w:rsid w:val="00E265AD"/>
    <w:rsid w:val="00E345F7"/>
    <w:rsid w:val="00E414CA"/>
    <w:rsid w:val="00E426FD"/>
    <w:rsid w:val="00E42C34"/>
    <w:rsid w:val="00E42D6E"/>
    <w:rsid w:val="00E45BDC"/>
    <w:rsid w:val="00E467A2"/>
    <w:rsid w:val="00E47A5D"/>
    <w:rsid w:val="00E511E4"/>
    <w:rsid w:val="00E5336D"/>
    <w:rsid w:val="00E54A99"/>
    <w:rsid w:val="00E551E7"/>
    <w:rsid w:val="00E73732"/>
    <w:rsid w:val="00E74C36"/>
    <w:rsid w:val="00E826F3"/>
    <w:rsid w:val="00E8337B"/>
    <w:rsid w:val="00E8399D"/>
    <w:rsid w:val="00E90575"/>
    <w:rsid w:val="00E91717"/>
    <w:rsid w:val="00E927E0"/>
    <w:rsid w:val="00E95140"/>
    <w:rsid w:val="00EA023F"/>
    <w:rsid w:val="00EA127D"/>
    <w:rsid w:val="00EA1523"/>
    <w:rsid w:val="00EA2382"/>
    <w:rsid w:val="00EA3155"/>
    <w:rsid w:val="00EB06EC"/>
    <w:rsid w:val="00EC2812"/>
    <w:rsid w:val="00EC3B6A"/>
    <w:rsid w:val="00EC5750"/>
    <w:rsid w:val="00EC62A7"/>
    <w:rsid w:val="00ED17AE"/>
    <w:rsid w:val="00ED2D08"/>
    <w:rsid w:val="00ED6953"/>
    <w:rsid w:val="00EE0648"/>
    <w:rsid w:val="00EE1506"/>
    <w:rsid w:val="00EE32E2"/>
    <w:rsid w:val="00EE5BA3"/>
    <w:rsid w:val="00EF07A1"/>
    <w:rsid w:val="00EF1058"/>
    <w:rsid w:val="00EF238C"/>
    <w:rsid w:val="00F02019"/>
    <w:rsid w:val="00F03BCD"/>
    <w:rsid w:val="00F04869"/>
    <w:rsid w:val="00F066A5"/>
    <w:rsid w:val="00F06888"/>
    <w:rsid w:val="00F21105"/>
    <w:rsid w:val="00F22494"/>
    <w:rsid w:val="00F23C4B"/>
    <w:rsid w:val="00F25C33"/>
    <w:rsid w:val="00F278F5"/>
    <w:rsid w:val="00F326CE"/>
    <w:rsid w:val="00F33667"/>
    <w:rsid w:val="00F42B5B"/>
    <w:rsid w:val="00F5022E"/>
    <w:rsid w:val="00F52A13"/>
    <w:rsid w:val="00F53B05"/>
    <w:rsid w:val="00F54DF3"/>
    <w:rsid w:val="00F573E9"/>
    <w:rsid w:val="00F578E7"/>
    <w:rsid w:val="00F60A24"/>
    <w:rsid w:val="00F61514"/>
    <w:rsid w:val="00F654C2"/>
    <w:rsid w:val="00F70830"/>
    <w:rsid w:val="00F74191"/>
    <w:rsid w:val="00F742C7"/>
    <w:rsid w:val="00F75782"/>
    <w:rsid w:val="00F76030"/>
    <w:rsid w:val="00F774AC"/>
    <w:rsid w:val="00F81854"/>
    <w:rsid w:val="00F822F0"/>
    <w:rsid w:val="00F8372E"/>
    <w:rsid w:val="00F83A1B"/>
    <w:rsid w:val="00F85239"/>
    <w:rsid w:val="00F85927"/>
    <w:rsid w:val="00F94D6A"/>
    <w:rsid w:val="00FA03AC"/>
    <w:rsid w:val="00FB6D38"/>
    <w:rsid w:val="00FB6D75"/>
    <w:rsid w:val="00FC17F5"/>
    <w:rsid w:val="00FC267E"/>
    <w:rsid w:val="00FD2618"/>
    <w:rsid w:val="00FD333F"/>
    <w:rsid w:val="00FD514B"/>
    <w:rsid w:val="00FE0D3A"/>
    <w:rsid w:val="00FE18D4"/>
    <w:rsid w:val="00FF049D"/>
    <w:rsid w:val="00FF4512"/>
    <w:rsid w:val="00FF4D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E961"/>
  <w15:chartTrackingRefBased/>
  <w15:docId w15:val="{6C3BE797-4E31-41D8-A3C8-2A79CBB6D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1444C7"/>
  </w:style>
  <w:style w:type="paragraph" w:styleId="Intestazione">
    <w:name w:val="header"/>
    <w:basedOn w:val="Normale"/>
    <w:link w:val="IntestazioneCarattere"/>
    <w:uiPriority w:val="99"/>
    <w:unhideWhenUsed/>
    <w:rsid w:val="003A58C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A58CE"/>
  </w:style>
  <w:style w:type="paragraph" w:styleId="Pidipagina">
    <w:name w:val="footer"/>
    <w:basedOn w:val="Normale"/>
    <w:link w:val="PidipaginaCarattere"/>
    <w:uiPriority w:val="99"/>
    <w:unhideWhenUsed/>
    <w:rsid w:val="003A58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A58CE"/>
  </w:style>
  <w:style w:type="paragraph" w:styleId="Testofumetto">
    <w:name w:val="Balloon Text"/>
    <w:basedOn w:val="Normale"/>
    <w:link w:val="TestofumettoCarattere"/>
    <w:uiPriority w:val="99"/>
    <w:semiHidden/>
    <w:unhideWhenUsed/>
    <w:rsid w:val="005D25B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D25BB"/>
    <w:rPr>
      <w:rFonts w:ascii="Segoe UI" w:hAnsi="Segoe UI" w:cs="Segoe UI"/>
      <w:sz w:val="18"/>
      <w:szCs w:val="18"/>
    </w:rPr>
  </w:style>
  <w:style w:type="character" w:styleId="Collegamentoipertestuale">
    <w:name w:val="Hyperlink"/>
    <w:basedOn w:val="Carpredefinitoparagrafo"/>
    <w:uiPriority w:val="99"/>
    <w:unhideWhenUsed/>
    <w:rsid w:val="00904A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738461">
      <w:bodyDiv w:val="1"/>
      <w:marLeft w:val="0"/>
      <w:marRight w:val="0"/>
      <w:marTop w:val="0"/>
      <w:marBottom w:val="0"/>
      <w:divBdr>
        <w:top w:val="none" w:sz="0" w:space="0" w:color="auto"/>
        <w:left w:val="none" w:sz="0" w:space="0" w:color="auto"/>
        <w:bottom w:val="none" w:sz="0" w:space="0" w:color="auto"/>
        <w:right w:val="none" w:sz="0" w:space="0" w:color="auto"/>
      </w:divBdr>
    </w:div>
    <w:div w:id="548539076">
      <w:bodyDiv w:val="1"/>
      <w:marLeft w:val="0"/>
      <w:marRight w:val="0"/>
      <w:marTop w:val="0"/>
      <w:marBottom w:val="0"/>
      <w:divBdr>
        <w:top w:val="none" w:sz="0" w:space="0" w:color="auto"/>
        <w:left w:val="none" w:sz="0" w:space="0" w:color="auto"/>
        <w:bottom w:val="none" w:sz="0" w:space="0" w:color="auto"/>
        <w:right w:val="none" w:sz="0" w:space="0" w:color="auto"/>
      </w:divBdr>
      <w:divsChild>
        <w:div w:id="25567061">
          <w:marLeft w:val="0"/>
          <w:marRight w:val="0"/>
          <w:marTop w:val="0"/>
          <w:marBottom w:val="0"/>
          <w:divBdr>
            <w:top w:val="none" w:sz="0" w:space="0" w:color="auto"/>
            <w:left w:val="none" w:sz="0" w:space="0" w:color="auto"/>
            <w:bottom w:val="none" w:sz="0" w:space="0" w:color="auto"/>
            <w:right w:val="none" w:sz="0" w:space="0" w:color="auto"/>
          </w:divBdr>
        </w:div>
      </w:divsChild>
    </w:div>
    <w:div w:id="1089158684">
      <w:bodyDiv w:val="1"/>
      <w:marLeft w:val="0"/>
      <w:marRight w:val="0"/>
      <w:marTop w:val="0"/>
      <w:marBottom w:val="0"/>
      <w:divBdr>
        <w:top w:val="none" w:sz="0" w:space="0" w:color="auto"/>
        <w:left w:val="none" w:sz="0" w:space="0" w:color="auto"/>
        <w:bottom w:val="none" w:sz="0" w:space="0" w:color="auto"/>
        <w:right w:val="none" w:sz="0" w:space="0" w:color="auto"/>
      </w:divBdr>
    </w:div>
    <w:div w:id="1152795430">
      <w:bodyDiv w:val="1"/>
      <w:marLeft w:val="0"/>
      <w:marRight w:val="0"/>
      <w:marTop w:val="0"/>
      <w:marBottom w:val="0"/>
      <w:divBdr>
        <w:top w:val="none" w:sz="0" w:space="0" w:color="auto"/>
        <w:left w:val="none" w:sz="0" w:space="0" w:color="auto"/>
        <w:bottom w:val="none" w:sz="0" w:space="0" w:color="auto"/>
        <w:right w:val="none" w:sz="0" w:space="0" w:color="auto"/>
      </w:divBdr>
      <w:divsChild>
        <w:div w:id="1485511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4621220">
              <w:marLeft w:val="0"/>
              <w:marRight w:val="0"/>
              <w:marTop w:val="0"/>
              <w:marBottom w:val="0"/>
              <w:divBdr>
                <w:top w:val="none" w:sz="0" w:space="0" w:color="auto"/>
                <w:left w:val="none" w:sz="0" w:space="0" w:color="auto"/>
                <w:bottom w:val="none" w:sz="0" w:space="0" w:color="auto"/>
                <w:right w:val="none" w:sz="0" w:space="0" w:color="auto"/>
              </w:divBdr>
              <w:divsChild>
                <w:div w:id="1956788333">
                  <w:marLeft w:val="0"/>
                  <w:marRight w:val="0"/>
                  <w:marTop w:val="0"/>
                  <w:marBottom w:val="0"/>
                  <w:divBdr>
                    <w:top w:val="none" w:sz="0" w:space="0" w:color="auto"/>
                    <w:left w:val="none" w:sz="0" w:space="0" w:color="auto"/>
                    <w:bottom w:val="none" w:sz="0" w:space="0" w:color="auto"/>
                    <w:right w:val="none" w:sz="0" w:space="0" w:color="auto"/>
                  </w:divBdr>
                </w:div>
                <w:div w:id="1102337036">
                  <w:marLeft w:val="0"/>
                  <w:marRight w:val="0"/>
                  <w:marTop w:val="0"/>
                  <w:marBottom w:val="0"/>
                  <w:divBdr>
                    <w:top w:val="none" w:sz="0" w:space="0" w:color="auto"/>
                    <w:left w:val="none" w:sz="0" w:space="0" w:color="auto"/>
                    <w:bottom w:val="none" w:sz="0" w:space="0" w:color="auto"/>
                    <w:right w:val="none" w:sz="0" w:space="0" w:color="auto"/>
                  </w:divBdr>
                </w:div>
                <w:div w:id="2043704588">
                  <w:marLeft w:val="0"/>
                  <w:marRight w:val="0"/>
                  <w:marTop w:val="0"/>
                  <w:marBottom w:val="0"/>
                  <w:divBdr>
                    <w:top w:val="none" w:sz="0" w:space="0" w:color="auto"/>
                    <w:left w:val="none" w:sz="0" w:space="0" w:color="auto"/>
                    <w:bottom w:val="none" w:sz="0" w:space="0" w:color="auto"/>
                    <w:right w:val="none" w:sz="0" w:space="0" w:color="auto"/>
                  </w:divBdr>
                </w:div>
                <w:div w:id="2095392887">
                  <w:marLeft w:val="0"/>
                  <w:marRight w:val="0"/>
                  <w:marTop w:val="0"/>
                  <w:marBottom w:val="0"/>
                  <w:divBdr>
                    <w:top w:val="none" w:sz="0" w:space="0" w:color="auto"/>
                    <w:left w:val="none" w:sz="0" w:space="0" w:color="auto"/>
                    <w:bottom w:val="none" w:sz="0" w:space="0" w:color="auto"/>
                    <w:right w:val="none" w:sz="0" w:space="0" w:color="auto"/>
                  </w:divBdr>
                </w:div>
                <w:div w:id="1583023458">
                  <w:marLeft w:val="0"/>
                  <w:marRight w:val="0"/>
                  <w:marTop w:val="0"/>
                  <w:marBottom w:val="0"/>
                  <w:divBdr>
                    <w:top w:val="none" w:sz="0" w:space="0" w:color="auto"/>
                    <w:left w:val="none" w:sz="0" w:space="0" w:color="auto"/>
                    <w:bottom w:val="none" w:sz="0" w:space="0" w:color="auto"/>
                    <w:right w:val="none" w:sz="0" w:space="0" w:color="auto"/>
                  </w:divBdr>
                </w:div>
                <w:div w:id="172233678">
                  <w:marLeft w:val="0"/>
                  <w:marRight w:val="0"/>
                  <w:marTop w:val="0"/>
                  <w:marBottom w:val="0"/>
                  <w:divBdr>
                    <w:top w:val="none" w:sz="0" w:space="0" w:color="auto"/>
                    <w:left w:val="none" w:sz="0" w:space="0" w:color="auto"/>
                    <w:bottom w:val="none" w:sz="0" w:space="0" w:color="auto"/>
                    <w:right w:val="none" w:sz="0" w:space="0" w:color="auto"/>
                  </w:divBdr>
                </w:div>
                <w:div w:id="1661538448">
                  <w:marLeft w:val="0"/>
                  <w:marRight w:val="0"/>
                  <w:marTop w:val="0"/>
                  <w:marBottom w:val="0"/>
                  <w:divBdr>
                    <w:top w:val="none" w:sz="0" w:space="0" w:color="auto"/>
                    <w:left w:val="none" w:sz="0" w:space="0" w:color="auto"/>
                    <w:bottom w:val="none" w:sz="0" w:space="0" w:color="auto"/>
                    <w:right w:val="none" w:sz="0" w:space="0" w:color="auto"/>
                  </w:divBdr>
                </w:div>
                <w:div w:id="1583223788">
                  <w:marLeft w:val="0"/>
                  <w:marRight w:val="0"/>
                  <w:marTop w:val="0"/>
                  <w:marBottom w:val="0"/>
                  <w:divBdr>
                    <w:top w:val="none" w:sz="0" w:space="0" w:color="auto"/>
                    <w:left w:val="none" w:sz="0" w:space="0" w:color="auto"/>
                    <w:bottom w:val="none" w:sz="0" w:space="0" w:color="auto"/>
                    <w:right w:val="none" w:sz="0" w:space="0" w:color="auto"/>
                  </w:divBdr>
                </w:div>
                <w:div w:id="1358123288">
                  <w:marLeft w:val="0"/>
                  <w:marRight w:val="0"/>
                  <w:marTop w:val="0"/>
                  <w:marBottom w:val="0"/>
                  <w:divBdr>
                    <w:top w:val="none" w:sz="0" w:space="0" w:color="auto"/>
                    <w:left w:val="none" w:sz="0" w:space="0" w:color="auto"/>
                    <w:bottom w:val="none" w:sz="0" w:space="0" w:color="auto"/>
                    <w:right w:val="none" w:sz="0" w:space="0" w:color="auto"/>
                  </w:divBdr>
                </w:div>
                <w:div w:id="71331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890772">
      <w:bodyDiv w:val="1"/>
      <w:marLeft w:val="0"/>
      <w:marRight w:val="0"/>
      <w:marTop w:val="0"/>
      <w:marBottom w:val="0"/>
      <w:divBdr>
        <w:top w:val="none" w:sz="0" w:space="0" w:color="auto"/>
        <w:left w:val="none" w:sz="0" w:space="0" w:color="auto"/>
        <w:bottom w:val="none" w:sz="0" w:space="0" w:color="auto"/>
        <w:right w:val="none" w:sz="0" w:space="0" w:color="auto"/>
      </w:divBdr>
      <w:divsChild>
        <w:div w:id="952984040">
          <w:marLeft w:val="0"/>
          <w:marRight w:val="0"/>
          <w:marTop w:val="0"/>
          <w:marBottom w:val="0"/>
          <w:divBdr>
            <w:top w:val="none" w:sz="0" w:space="0" w:color="auto"/>
            <w:left w:val="none" w:sz="0" w:space="0" w:color="auto"/>
            <w:bottom w:val="none" w:sz="0" w:space="0" w:color="auto"/>
            <w:right w:val="none" w:sz="0" w:space="0" w:color="auto"/>
          </w:divBdr>
        </w:div>
        <w:div w:id="574320539">
          <w:marLeft w:val="0"/>
          <w:marRight w:val="0"/>
          <w:marTop w:val="0"/>
          <w:marBottom w:val="0"/>
          <w:divBdr>
            <w:top w:val="none" w:sz="0" w:space="0" w:color="auto"/>
            <w:left w:val="none" w:sz="0" w:space="0" w:color="auto"/>
            <w:bottom w:val="none" w:sz="0" w:space="0" w:color="auto"/>
            <w:right w:val="none" w:sz="0" w:space="0" w:color="auto"/>
          </w:divBdr>
        </w:div>
      </w:divsChild>
    </w:div>
    <w:div w:id="1232078360">
      <w:bodyDiv w:val="1"/>
      <w:marLeft w:val="0"/>
      <w:marRight w:val="0"/>
      <w:marTop w:val="0"/>
      <w:marBottom w:val="0"/>
      <w:divBdr>
        <w:top w:val="none" w:sz="0" w:space="0" w:color="auto"/>
        <w:left w:val="none" w:sz="0" w:space="0" w:color="auto"/>
        <w:bottom w:val="none" w:sz="0" w:space="0" w:color="auto"/>
        <w:right w:val="none" w:sz="0" w:space="0" w:color="auto"/>
      </w:divBdr>
    </w:div>
    <w:div w:id="1640306101">
      <w:bodyDiv w:val="1"/>
      <w:marLeft w:val="0"/>
      <w:marRight w:val="0"/>
      <w:marTop w:val="0"/>
      <w:marBottom w:val="0"/>
      <w:divBdr>
        <w:top w:val="none" w:sz="0" w:space="0" w:color="auto"/>
        <w:left w:val="none" w:sz="0" w:space="0" w:color="auto"/>
        <w:bottom w:val="none" w:sz="0" w:space="0" w:color="auto"/>
        <w:right w:val="none" w:sz="0" w:space="0" w:color="auto"/>
      </w:divBdr>
    </w:div>
    <w:div w:id="1959137580">
      <w:bodyDiv w:val="1"/>
      <w:marLeft w:val="0"/>
      <w:marRight w:val="0"/>
      <w:marTop w:val="0"/>
      <w:marBottom w:val="0"/>
      <w:divBdr>
        <w:top w:val="none" w:sz="0" w:space="0" w:color="auto"/>
        <w:left w:val="none" w:sz="0" w:space="0" w:color="auto"/>
        <w:bottom w:val="none" w:sz="0" w:space="0" w:color="auto"/>
        <w:right w:val="none" w:sz="0" w:space="0" w:color="auto"/>
      </w:divBdr>
      <w:divsChild>
        <w:div w:id="19801058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86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ilvia.girgenti@beghelli.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1104</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Pedrazzi Fabio</dc:creator>
  <cp:keywords/>
  <dc:description/>
  <cp:lastModifiedBy>Girgenti Silvia</cp:lastModifiedBy>
  <cp:revision>3</cp:revision>
  <cp:lastPrinted>2020-10-21T09:42:00Z</cp:lastPrinted>
  <dcterms:created xsi:type="dcterms:W3CDTF">2020-11-09T10:04:00Z</dcterms:created>
  <dcterms:modified xsi:type="dcterms:W3CDTF">2021-01-19T10:55:00Z</dcterms:modified>
</cp:coreProperties>
</file>